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F80" w:rsidRDefault="00D10F80" w:rsidP="00D10F80">
      <w:pPr>
        <w:pStyle w:val="affff1"/>
      </w:pPr>
      <w:bookmarkStart w:id="0" w:name="mbookmark1"/>
      <w:bookmarkStart w:id="1" w:name="mbookmark4"/>
    </w:p>
    <w:p w:rsidR="00D10F80" w:rsidRDefault="00D10F80" w:rsidP="00D10F80">
      <w:pPr>
        <w:pStyle w:val="affff1"/>
      </w:pPr>
    </w:p>
    <w:p w:rsidR="00D10F80" w:rsidRDefault="00D10F80" w:rsidP="00D10F80">
      <w:pPr>
        <w:pStyle w:val="affff2"/>
      </w:pPr>
    </w:p>
    <w:p w:rsidR="00D10F80" w:rsidRDefault="00D10F80" w:rsidP="00D10F80">
      <w:pPr>
        <w:pStyle w:val="affff4"/>
        <w:rPr>
          <w:rFonts w:hint="eastAsia"/>
        </w:rPr>
      </w:pPr>
    </w:p>
    <w:p w:rsidR="00FF3E96" w:rsidRPr="00D10F80" w:rsidRDefault="00FF3E96" w:rsidP="00D10F80">
      <w:pPr>
        <w:pStyle w:val="affff4"/>
      </w:pPr>
    </w:p>
    <w:p w:rsidR="00D10F80" w:rsidRPr="00D10F80" w:rsidRDefault="00D10F80" w:rsidP="00D10F80">
      <w:pPr>
        <w:pStyle w:val="affff1"/>
        <w:rPr>
          <w:sz w:val="52"/>
        </w:rPr>
      </w:pPr>
      <w:r w:rsidRPr="00D10F80">
        <w:rPr>
          <w:sz w:val="52"/>
        </w:rPr>
        <w:t>VDI/DGQ 3441《机床运行精度和定位精度的统计测试方法》</w:t>
      </w:r>
    </w:p>
    <w:p w:rsidR="00D10F80" w:rsidRPr="00D10F80" w:rsidRDefault="00D10F80">
      <w:pPr>
        <w:pStyle w:val="c0"/>
      </w:pPr>
    </w:p>
    <w:p w:rsidR="00D10F80" w:rsidRDefault="00D10F80">
      <w:pPr>
        <w:pStyle w:val="c0"/>
      </w:pPr>
    </w:p>
    <w:p w:rsidR="00D10F80" w:rsidRDefault="00D10F80">
      <w:pPr>
        <w:pStyle w:val="c0"/>
      </w:pPr>
    </w:p>
    <w:p w:rsidR="00D10F80" w:rsidRDefault="00D10F80">
      <w:pPr>
        <w:pStyle w:val="c0"/>
      </w:pPr>
    </w:p>
    <w:p w:rsidR="00D10F80" w:rsidRDefault="00D10F80">
      <w:pPr>
        <w:pStyle w:val="c0"/>
      </w:pPr>
    </w:p>
    <w:p w:rsidR="00D10F80" w:rsidRDefault="00D10F80">
      <w:pPr>
        <w:pStyle w:val="c0"/>
      </w:pPr>
    </w:p>
    <w:p w:rsidR="00D10F80" w:rsidRDefault="00D10F80">
      <w:pPr>
        <w:pStyle w:val="c0"/>
      </w:pPr>
    </w:p>
    <w:p w:rsidR="00D10F80" w:rsidRDefault="00D10F80">
      <w:pPr>
        <w:pStyle w:val="c0"/>
      </w:pPr>
    </w:p>
    <w:p w:rsidR="00D10F80" w:rsidRPr="00D10F80" w:rsidRDefault="00D10F80">
      <w:pPr>
        <w:pStyle w:val="c0"/>
      </w:pPr>
    </w:p>
    <w:p w:rsidR="00D10F80" w:rsidRDefault="00D10F80" w:rsidP="00D10F80">
      <w:pPr>
        <w:jc w:val="center"/>
        <w:rPr>
          <w:b/>
          <w:bCs/>
          <w:sz w:val="36"/>
        </w:rPr>
      </w:pPr>
      <w:r>
        <w:rPr>
          <w:rFonts w:hint="eastAsia"/>
          <w:b/>
          <w:bCs/>
          <w:sz w:val="36"/>
        </w:rPr>
        <w:t>国家机床产品质量监督检验中心（四川）</w:t>
      </w:r>
    </w:p>
    <w:p w:rsidR="00C86DED" w:rsidRDefault="00C86DED">
      <w:pPr>
        <w:pStyle w:val="c0"/>
        <w:rPr>
          <w:color w:val="000080"/>
          <w:kern w:val="0"/>
        </w:rPr>
      </w:pPr>
      <w:r>
        <w:rPr>
          <w:rFonts w:hint="eastAsia"/>
        </w:rPr>
        <w:lastRenderedPageBreak/>
        <w:t>目　　次</w:t>
      </w:r>
    </w:p>
    <w:bookmarkStart w:id="2" w:name="mbookmarkmuci"/>
    <w:p w:rsidR="00650AF2" w:rsidRPr="00650AF2" w:rsidRDefault="00650AF2" w:rsidP="00650AF2">
      <w:pPr>
        <w:pStyle w:val="10"/>
        <w:widowControl w:val="0"/>
        <w:tabs>
          <w:tab w:val="right" w:leader="dot" w:pos="9346"/>
        </w:tabs>
        <w:spacing w:line="460" w:lineRule="exact"/>
        <w:rPr>
          <w:rFonts w:ascii="Times New Roman" w:eastAsiaTheme="minorEastAsia"/>
          <w:noProof/>
          <w:kern w:val="2"/>
          <w:sz w:val="28"/>
          <w:szCs w:val="22"/>
        </w:rPr>
      </w:pPr>
      <w:r w:rsidRPr="00650AF2">
        <w:rPr>
          <w:rFonts w:ascii="Times New Roman"/>
          <w:sz w:val="28"/>
        </w:rPr>
        <w:fldChar w:fldCharType="begin"/>
      </w:r>
      <w:r w:rsidRPr="00650AF2">
        <w:rPr>
          <w:rFonts w:ascii="Times New Roman"/>
          <w:sz w:val="28"/>
        </w:rPr>
        <w:instrText xml:space="preserve"> TOC \o "1-2" \t "</w:instrText>
      </w:r>
      <w:r w:rsidRPr="00650AF2">
        <w:rPr>
          <w:rFonts w:ascii="Times New Roman"/>
          <w:sz w:val="28"/>
        </w:rPr>
        <w:instrText>章标题</w:instrText>
      </w:r>
      <w:r w:rsidRPr="00650AF2">
        <w:rPr>
          <w:rFonts w:ascii="Times New Roman"/>
          <w:sz w:val="28"/>
        </w:rPr>
        <w:instrText>,1,</w:instrText>
      </w:r>
      <w:r w:rsidRPr="00650AF2">
        <w:rPr>
          <w:rFonts w:ascii="Times New Roman"/>
          <w:sz w:val="28"/>
        </w:rPr>
        <w:instrText>附录标识</w:instrText>
      </w:r>
      <w:r w:rsidRPr="00650AF2">
        <w:rPr>
          <w:rFonts w:ascii="Times New Roman"/>
          <w:sz w:val="28"/>
        </w:rPr>
        <w:instrText>,1,</w:instrText>
      </w:r>
      <w:r w:rsidRPr="00650AF2">
        <w:rPr>
          <w:rFonts w:ascii="Times New Roman"/>
          <w:sz w:val="28"/>
        </w:rPr>
        <w:instrText>参考文献</w:instrText>
      </w:r>
      <w:r w:rsidRPr="00650AF2">
        <w:rPr>
          <w:rFonts w:ascii="Times New Roman"/>
          <w:sz w:val="28"/>
        </w:rPr>
        <w:instrText>,1,</w:instrText>
      </w:r>
      <w:r w:rsidRPr="00650AF2">
        <w:rPr>
          <w:rFonts w:ascii="Times New Roman"/>
          <w:sz w:val="28"/>
        </w:rPr>
        <w:instrText>一级条标题</w:instrText>
      </w:r>
      <w:r w:rsidRPr="00650AF2">
        <w:rPr>
          <w:rFonts w:ascii="Times New Roman"/>
          <w:sz w:val="28"/>
        </w:rPr>
        <w:instrText>,2,</w:instrText>
      </w:r>
      <w:r w:rsidRPr="00650AF2">
        <w:rPr>
          <w:rFonts w:ascii="Times New Roman"/>
          <w:sz w:val="28"/>
        </w:rPr>
        <w:instrText>附录章标题</w:instrText>
      </w:r>
      <w:r w:rsidRPr="00650AF2">
        <w:rPr>
          <w:rFonts w:ascii="Times New Roman"/>
          <w:sz w:val="28"/>
        </w:rPr>
        <w:instrText>,2,</w:instrText>
      </w:r>
      <w:r w:rsidRPr="00650AF2">
        <w:rPr>
          <w:rFonts w:ascii="Times New Roman"/>
          <w:sz w:val="28"/>
        </w:rPr>
        <w:instrText>附录一级条标题</w:instrText>
      </w:r>
      <w:r w:rsidRPr="00650AF2">
        <w:rPr>
          <w:rFonts w:ascii="Times New Roman"/>
          <w:sz w:val="28"/>
        </w:rPr>
        <w:instrText xml:space="preserve">,3" </w:instrText>
      </w:r>
      <w:r w:rsidRPr="00650AF2">
        <w:rPr>
          <w:rFonts w:ascii="Times New Roman"/>
          <w:sz w:val="28"/>
        </w:rPr>
        <w:fldChar w:fldCharType="separate"/>
      </w:r>
      <w:r w:rsidRPr="00650AF2">
        <w:rPr>
          <w:rFonts w:ascii="Times New Roman"/>
          <w:noProof/>
          <w:color w:val="000000"/>
          <w:sz w:val="28"/>
        </w:rPr>
        <w:t>1</w:t>
      </w:r>
      <w:r>
        <w:rPr>
          <w:rFonts w:ascii="Times New Roman" w:hint="eastAsia"/>
          <w:noProof/>
          <w:color w:val="000000"/>
          <w:sz w:val="28"/>
        </w:rPr>
        <w:t xml:space="preserve">　</w:t>
      </w:r>
      <w:r w:rsidRPr="00650AF2">
        <w:rPr>
          <w:rFonts w:ascii="Times New Roman" w:hint="eastAsia"/>
          <w:noProof/>
          <w:sz w:val="28"/>
        </w:rPr>
        <w:t>适用范围</w:t>
      </w:r>
      <w:r w:rsidRPr="00650AF2">
        <w:rPr>
          <w:rFonts w:ascii="Times New Roman"/>
          <w:noProof/>
          <w:sz w:val="28"/>
        </w:rPr>
        <w:tab/>
      </w:r>
      <w:r w:rsidRPr="00650AF2">
        <w:rPr>
          <w:rFonts w:ascii="Times New Roman"/>
          <w:noProof/>
          <w:sz w:val="28"/>
        </w:rPr>
        <w:fldChar w:fldCharType="begin"/>
      </w:r>
      <w:r w:rsidRPr="00650AF2">
        <w:rPr>
          <w:rFonts w:ascii="Times New Roman"/>
          <w:noProof/>
          <w:sz w:val="28"/>
        </w:rPr>
        <w:instrText xml:space="preserve"> PAGEREF _Toc398650884 \h </w:instrText>
      </w:r>
      <w:r w:rsidRPr="00650AF2">
        <w:rPr>
          <w:rFonts w:ascii="Times New Roman"/>
          <w:noProof/>
          <w:sz w:val="28"/>
        </w:rPr>
      </w:r>
      <w:r w:rsidRPr="00650AF2">
        <w:rPr>
          <w:rFonts w:ascii="Times New Roman"/>
          <w:noProof/>
          <w:sz w:val="28"/>
        </w:rPr>
        <w:fldChar w:fldCharType="separate"/>
      </w:r>
      <w:r w:rsidR="00AA2B96">
        <w:rPr>
          <w:rFonts w:ascii="Times New Roman"/>
          <w:noProof/>
          <w:sz w:val="28"/>
        </w:rPr>
        <w:t>1</w:t>
      </w:r>
      <w:r w:rsidRPr="00650AF2">
        <w:rPr>
          <w:rFonts w:ascii="Times New Roman"/>
          <w:noProof/>
          <w:sz w:val="28"/>
        </w:rPr>
        <w:fldChar w:fldCharType="end"/>
      </w:r>
    </w:p>
    <w:p w:rsidR="00650AF2" w:rsidRPr="00650AF2" w:rsidRDefault="00650AF2" w:rsidP="00650AF2">
      <w:pPr>
        <w:pStyle w:val="10"/>
        <w:widowControl w:val="0"/>
        <w:tabs>
          <w:tab w:val="right" w:leader="dot" w:pos="9346"/>
        </w:tabs>
        <w:spacing w:line="460" w:lineRule="exact"/>
        <w:rPr>
          <w:rFonts w:ascii="Times New Roman" w:eastAsiaTheme="minorEastAsia"/>
          <w:noProof/>
          <w:kern w:val="2"/>
          <w:sz w:val="28"/>
          <w:szCs w:val="22"/>
        </w:rPr>
      </w:pPr>
      <w:r w:rsidRPr="00650AF2">
        <w:rPr>
          <w:rFonts w:ascii="Times New Roman"/>
          <w:noProof/>
          <w:color w:val="000000"/>
          <w:sz w:val="28"/>
        </w:rPr>
        <w:t>2</w:t>
      </w:r>
      <w:r>
        <w:rPr>
          <w:rFonts w:ascii="Times New Roman" w:hint="eastAsia"/>
          <w:noProof/>
          <w:color w:val="000000"/>
          <w:sz w:val="28"/>
        </w:rPr>
        <w:t xml:space="preserve">　</w:t>
      </w:r>
      <w:r w:rsidRPr="00650AF2">
        <w:rPr>
          <w:rFonts w:ascii="Times New Roman" w:hint="eastAsia"/>
          <w:noProof/>
          <w:sz w:val="28"/>
        </w:rPr>
        <w:t>简要介绍</w:t>
      </w:r>
      <w:r w:rsidRPr="00650AF2">
        <w:rPr>
          <w:rFonts w:ascii="Times New Roman"/>
          <w:noProof/>
          <w:sz w:val="28"/>
        </w:rPr>
        <w:tab/>
      </w:r>
      <w:r w:rsidRPr="00650AF2">
        <w:rPr>
          <w:rFonts w:ascii="Times New Roman"/>
          <w:noProof/>
          <w:sz w:val="28"/>
        </w:rPr>
        <w:fldChar w:fldCharType="begin"/>
      </w:r>
      <w:r w:rsidRPr="00650AF2">
        <w:rPr>
          <w:rFonts w:ascii="Times New Roman"/>
          <w:noProof/>
          <w:sz w:val="28"/>
        </w:rPr>
        <w:instrText xml:space="preserve"> PAGEREF _Toc398650885 \h </w:instrText>
      </w:r>
      <w:r w:rsidRPr="00650AF2">
        <w:rPr>
          <w:rFonts w:ascii="Times New Roman"/>
          <w:noProof/>
          <w:sz w:val="28"/>
        </w:rPr>
      </w:r>
      <w:r w:rsidRPr="00650AF2">
        <w:rPr>
          <w:rFonts w:ascii="Times New Roman"/>
          <w:noProof/>
          <w:sz w:val="28"/>
        </w:rPr>
        <w:fldChar w:fldCharType="separate"/>
      </w:r>
      <w:r w:rsidR="00AA2B96">
        <w:rPr>
          <w:rFonts w:ascii="Times New Roman"/>
          <w:noProof/>
          <w:sz w:val="28"/>
        </w:rPr>
        <w:t>1</w:t>
      </w:r>
      <w:r w:rsidRPr="00650AF2">
        <w:rPr>
          <w:rFonts w:ascii="Times New Roman"/>
          <w:noProof/>
          <w:sz w:val="28"/>
        </w:rPr>
        <w:fldChar w:fldCharType="end"/>
      </w:r>
    </w:p>
    <w:p w:rsidR="00650AF2" w:rsidRPr="00650AF2" w:rsidRDefault="00650AF2" w:rsidP="00650AF2">
      <w:pPr>
        <w:pStyle w:val="10"/>
        <w:widowControl w:val="0"/>
        <w:tabs>
          <w:tab w:val="right" w:leader="dot" w:pos="9346"/>
        </w:tabs>
        <w:spacing w:line="460" w:lineRule="exact"/>
        <w:rPr>
          <w:rFonts w:ascii="Times New Roman" w:eastAsiaTheme="minorEastAsia"/>
          <w:noProof/>
          <w:kern w:val="2"/>
          <w:sz w:val="28"/>
          <w:szCs w:val="22"/>
        </w:rPr>
      </w:pPr>
      <w:r w:rsidRPr="00650AF2">
        <w:rPr>
          <w:rFonts w:ascii="Times New Roman"/>
          <w:noProof/>
          <w:color w:val="000000"/>
          <w:sz w:val="28"/>
        </w:rPr>
        <w:t>3</w:t>
      </w:r>
      <w:r>
        <w:rPr>
          <w:rFonts w:ascii="Times New Roman" w:hint="eastAsia"/>
          <w:noProof/>
          <w:color w:val="000000"/>
          <w:sz w:val="28"/>
        </w:rPr>
        <w:t xml:space="preserve">　</w:t>
      </w:r>
      <w:r w:rsidRPr="00650AF2">
        <w:rPr>
          <w:rFonts w:ascii="Times New Roman" w:hint="eastAsia"/>
          <w:noProof/>
          <w:sz w:val="28"/>
        </w:rPr>
        <w:t>通过加工试件测试机床的运行精度</w:t>
      </w:r>
      <w:r w:rsidRPr="00650AF2">
        <w:rPr>
          <w:rFonts w:ascii="Times New Roman"/>
          <w:noProof/>
          <w:sz w:val="28"/>
        </w:rPr>
        <w:tab/>
      </w:r>
      <w:r w:rsidRPr="00650AF2">
        <w:rPr>
          <w:rFonts w:ascii="Times New Roman"/>
          <w:noProof/>
          <w:sz w:val="28"/>
        </w:rPr>
        <w:fldChar w:fldCharType="begin"/>
      </w:r>
      <w:r w:rsidRPr="00650AF2">
        <w:rPr>
          <w:rFonts w:ascii="Times New Roman"/>
          <w:noProof/>
          <w:sz w:val="28"/>
        </w:rPr>
        <w:instrText xml:space="preserve"> PAGEREF _Toc398650886 \h </w:instrText>
      </w:r>
      <w:r w:rsidRPr="00650AF2">
        <w:rPr>
          <w:rFonts w:ascii="Times New Roman"/>
          <w:noProof/>
          <w:sz w:val="28"/>
        </w:rPr>
      </w:r>
      <w:r w:rsidRPr="00650AF2">
        <w:rPr>
          <w:rFonts w:ascii="Times New Roman"/>
          <w:noProof/>
          <w:sz w:val="28"/>
        </w:rPr>
        <w:fldChar w:fldCharType="separate"/>
      </w:r>
      <w:r w:rsidR="00AA2B96">
        <w:rPr>
          <w:rFonts w:ascii="Times New Roman"/>
          <w:noProof/>
          <w:sz w:val="28"/>
        </w:rPr>
        <w:t>3</w:t>
      </w:r>
      <w:r w:rsidRPr="00650AF2">
        <w:rPr>
          <w:rFonts w:ascii="Times New Roman"/>
          <w:noProof/>
          <w:sz w:val="28"/>
        </w:rPr>
        <w:fldChar w:fldCharType="end"/>
      </w:r>
    </w:p>
    <w:p w:rsidR="00650AF2" w:rsidRPr="00650AF2" w:rsidRDefault="00650AF2" w:rsidP="00650AF2">
      <w:pPr>
        <w:pStyle w:val="20"/>
        <w:widowControl w:val="0"/>
        <w:tabs>
          <w:tab w:val="right" w:leader="dot" w:pos="9346"/>
        </w:tabs>
        <w:spacing w:line="460" w:lineRule="exact"/>
        <w:rPr>
          <w:rFonts w:ascii="Times New Roman" w:eastAsiaTheme="minorEastAsia"/>
          <w:kern w:val="2"/>
          <w:sz w:val="28"/>
          <w:szCs w:val="22"/>
        </w:rPr>
      </w:pPr>
      <w:r w:rsidRPr="00650AF2">
        <w:rPr>
          <w:rFonts w:ascii="Times New Roman"/>
          <w:kern w:val="21"/>
          <w:sz w:val="28"/>
        </w:rPr>
        <w:t>3.1</w:t>
      </w:r>
      <w:r>
        <w:rPr>
          <w:rFonts w:ascii="Times New Roman" w:hint="eastAsia"/>
          <w:kern w:val="21"/>
          <w:sz w:val="28"/>
        </w:rPr>
        <w:t xml:space="preserve">　</w:t>
      </w:r>
      <w:r w:rsidRPr="00650AF2">
        <w:rPr>
          <w:rFonts w:ascii="Times New Roman" w:hint="eastAsia"/>
          <w:sz w:val="28"/>
        </w:rPr>
        <w:t>运行不确定度</w:t>
      </w:r>
      <w:r w:rsidRPr="00650AF2">
        <w:rPr>
          <w:rFonts w:ascii="Times New Roman"/>
          <w:sz w:val="28"/>
        </w:rPr>
        <w:tab/>
      </w:r>
      <w:r w:rsidRPr="00650AF2">
        <w:rPr>
          <w:rFonts w:ascii="Times New Roman"/>
          <w:sz w:val="28"/>
        </w:rPr>
        <w:fldChar w:fldCharType="begin"/>
      </w:r>
      <w:r w:rsidRPr="00650AF2">
        <w:rPr>
          <w:rFonts w:ascii="Times New Roman"/>
          <w:sz w:val="28"/>
        </w:rPr>
        <w:instrText xml:space="preserve"> PAGEREF _Toc398650887 \h </w:instrText>
      </w:r>
      <w:r w:rsidRPr="00650AF2">
        <w:rPr>
          <w:rFonts w:ascii="Times New Roman"/>
          <w:sz w:val="28"/>
        </w:rPr>
      </w:r>
      <w:r w:rsidRPr="00650AF2">
        <w:rPr>
          <w:rFonts w:ascii="Times New Roman"/>
          <w:sz w:val="28"/>
        </w:rPr>
        <w:fldChar w:fldCharType="separate"/>
      </w:r>
      <w:r w:rsidR="00AA2B96">
        <w:rPr>
          <w:rFonts w:ascii="Times New Roman"/>
          <w:sz w:val="28"/>
        </w:rPr>
        <w:t>3</w:t>
      </w:r>
      <w:r w:rsidRPr="00650AF2">
        <w:rPr>
          <w:rFonts w:ascii="Times New Roman"/>
          <w:sz w:val="28"/>
        </w:rPr>
        <w:fldChar w:fldCharType="end"/>
      </w:r>
    </w:p>
    <w:p w:rsidR="00650AF2" w:rsidRPr="00650AF2" w:rsidRDefault="00650AF2" w:rsidP="00650AF2">
      <w:pPr>
        <w:pStyle w:val="20"/>
        <w:widowControl w:val="0"/>
        <w:tabs>
          <w:tab w:val="right" w:leader="dot" w:pos="9346"/>
        </w:tabs>
        <w:spacing w:line="460" w:lineRule="exact"/>
        <w:rPr>
          <w:rFonts w:ascii="Times New Roman" w:eastAsiaTheme="minorEastAsia"/>
          <w:kern w:val="2"/>
          <w:sz w:val="28"/>
          <w:szCs w:val="22"/>
        </w:rPr>
      </w:pPr>
      <w:r w:rsidRPr="00650AF2">
        <w:rPr>
          <w:rFonts w:ascii="Times New Roman"/>
          <w:kern w:val="21"/>
          <w:sz w:val="28"/>
        </w:rPr>
        <w:t>3.2</w:t>
      </w:r>
      <w:r>
        <w:rPr>
          <w:rFonts w:ascii="Times New Roman" w:hint="eastAsia"/>
          <w:kern w:val="21"/>
          <w:sz w:val="28"/>
        </w:rPr>
        <w:t xml:space="preserve">　</w:t>
      </w:r>
      <w:r w:rsidRPr="00650AF2">
        <w:rPr>
          <w:rFonts w:ascii="Times New Roman" w:hint="eastAsia"/>
          <w:sz w:val="28"/>
        </w:rPr>
        <w:t>运行分布限</w:t>
      </w:r>
      <w:r w:rsidRPr="00650AF2">
        <w:rPr>
          <w:rFonts w:ascii="Times New Roman"/>
          <w:sz w:val="28"/>
        </w:rPr>
        <w:t>As</w:t>
      </w:r>
      <w:r w:rsidRPr="00650AF2">
        <w:rPr>
          <w:rFonts w:ascii="Times New Roman" w:hint="eastAsia"/>
          <w:sz w:val="28"/>
        </w:rPr>
        <w:t>的确定</w:t>
      </w:r>
      <w:r w:rsidRPr="00650AF2">
        <w:rPr>
          <w:rFonts w:ascii="Times New Roman"/>
          <w:sz w:val="28"/>
        </w:rPr>
        <w:tab/>
      </w:r>
      <w:bookmarkStart w:id="3" w:name="_GoBack"/>
      <w:bookmarkEnd w:id="3"/>
      <w:r w:rsidRPr="00650AF2">
        <w:rPr>
          <w:rFonts w:ascii="Times New Roman"/>
          <w:sz w:val="28"/>
        </w:rPr>
        <w:fldChar w:fldCharType="begin"/>
      </w:r>
      <w:r w:rsidRPr="00650AF2">
        <w:rPr>
          <w:rFonts w:ascii="Times New Roman"/>
          <w:sz w:val="28"/>
        </w:rPr>
        <w:instrText xml:space="preserve"> PAGEREF _Toc398650888 \h </w:instrText>
      </w:r>
      <w:r w:rsidRPr="00650AF2">
        <w:rPr>
          <w:rFonts w:ascii="Times New Roman"/>
          <w:sz w:val="28"/>
        </w:rPr>
      </w:r>
      <w:r w:rsidRPr="00650AF2">
        <w:rPr>
          <w:rFonts w:ascii="Times New Roman"/>
          <w:sz w:val="28"/>
        </w:rPr>
        <w:fldChar w:fldCharType="separate"/>
      </w:r>
      <w:r w:rsidR="00AA2B96">
        <w:rPr>
          <w:rFonts w:ascii="Times New Roman"/>
          <w:sz w:val="28"/>
        </w:rPr>
        <w:t>4</w:t>
      </w:r>
      <w:r w:rsidRPr="00650AF2">
        <w:rPr>
          <w:rFonts w:ascii="Times New Roman"/>
          <w:sz w:val="28"/>
        </w:rPr>
        <w:fldChar w:fldCharType="end"/>
      </w:r>
    </w:p>
    <w:p w:rsidR="00650AF2" w:rsidRPr="00650AF2" w:rsidRDefault="00650AF2" w:rsidP="00650AF2">
      <w:pPr>
        <w:pStyle w:val="20"/>
        <w:widowControl w:val="0"/>
        <w:tabs>
          <w:tab w:val="right" w:leader="dot" w:pos="9346"/>
        </w:tabs>
        <w:spacing w:line="460" w:lineRule="exact"/>
        <w:rPr>
          <w:rFonts w:ascii="Times New Roman" w:eastAsiaTheme="minorEastAsia"/>
          <w:kern w:val="2"/>
          <w:sz w:val="28"/>
          <w:szCs w:val="22"/>
        </w:rPr>
      </w:pPr>
      <w:r w:rsidRPr="00650AF2">
        <w:rPr>
          <w:rFonts w:ascii="Times New Roman"/>
          <w:kern w:val="21"/>
          <w:sz w:val="28"/>
        </w:rPr>
        <w:t>3.3</w:t>
      </w:r>
      <w:r>
        <w:rPr>
          <w:rFonts w:ascii="Times New Roman" w:hint="eastAsia"/>
          <w:kern w:val="21"/>
          <w:sz w:val="28"/>
        </w:rPr>
        <w:t xml:space="preserve">　</w:t>
      </w:r>
      <w:r w:rsidRPr="00650AF2">
        <w:rPr>
          <w:rFonts w:ascii="Times New Roman" w:hint="eastAsia"/>
          <w:sz w:val="28"/>
        </w:rPr>
        <w:t>运动分布限和工件公差</w:t>
      </w:r>
      <w:r w:rsidRPr="00650AF2">
        <w:rPr>
          <w:rFonts w:ascii="Times New Roman"/>
          <w:sz w:val="28"/>
        </w:rPr>
        <w:tab/>
      </w:r>
      <w:r w:rsidRPr="00650AF2">
        <w:rPr>
          <w:rFonts w:ascii="Times New Roman"/>
          <w:sz w:val="28"/>
        </w:rPr>
        <w:fldChar w:fldCharType="begin"/>
      </w:r>
      <w:r w:rsidRPr="00650AF2">
        <w:rPr>
          <w:rFonts w:ascii="Times New Roman"/>
          <w:sz w:val="28"/>
        </w:rPr>
        <w:instrText xml:space="preserve"> PAGEREF _Toc398650889 \h </w:instrText>
      </w:r>
      <w:r w:rsidRPr="00650AF2">
        <w:rPr>
          <w:rFonts w:ascii="Times New Roman"/>
          <w:sz w:val="28"/>
        </w:rPr>
      </w:r>
      <w:r w:rsidRPr="00650AF2">
        <w:rPr>
          <w:rFonts w:ascii="Times New Roman"/>
          <w:sz w:val="28"/>
        </w:rPr>
        <w:fldChar w:fldCharType="separate"/>
      </w:r>
      <w:r w:rsidR="00AA2B96">
        <w:rPr>
          <w:rFonts w:ascii="Times New Roman"/>
          <w:sz w:val="28"/>
        </w:rPr>
        <w:t>7</w:t>
      </w:r>
      <w:r w:rsidRPr="00650AF2">
        <w:rPr>
          <w:rFonts w:ascii="Times New Roman"/>
          <w:sz w:val="28"/>
        </w:rPr>
        <w:fldChar w:fldCharType="end"/>
      </w:r>
    </w:p>
    <w:p w:rsidR="00650AF2" w:rsidRPr="00650AF2" w:rsidRDefault="00650AF2" w:rsidP="00650AF2">
      <w:pPr>
        <w:pStyle w:val="20"/>
        <w:widowControl w:val="0"/>
        <w:tabs>
          <w:tab w:val="right" w:leader="dot" w:pos="9346"/>
        </w:tabs>
        <w:spacing w:line="460" w:lineRule="exact"/>
        <w:rPr>
          <w:rFonts w:ascii="Times New Roman" w:eastAsiaTheme="minorEastAsia"/>
          <w:kern w:val="2"/>
          <w:sz w:val="28"/>
          <w:szCs w:val="22"/>
        </w:rPr>
      </w:pPr>
      <w:r w:rsidRPr="00650AF2">
        <w:rPr>
          <w:rFonts w:ascii="Times New Roman"/>
          <w:kern w:val="21"/>
          <w:sz w:val="28"/>
        </w:rPr>
        <w:t>3.4</w:t>
      </w:r>
      <w:r>
        <w:rPr>
          <w:rFonts w:ascii="Times New Roman" w:hint="eastAsia"/>
          <w:kern w:val="21"/>
          <w:sz w:val="28"/>
        </w:rPr>
        <w:t xml:space="preserve">　</w:t>
      </w:r>
      <w:r w:rsidRPr="00650AF2">
        <w:rPr>
          <w:rFonts w:ascii="Times New Roman" w:hint="eastAsia"/>
          <w:sz w:val="28"/>
        </w:rPr>
        <w:t>影响因素的校正</w:t>
      </w:r>
      <w:r w:rsidRPr="00650AF2">
        <w:rPr>
          <w:rFonts w:ascii="Times New Roman"/>
          <w:sz w:val="28"/>
        </w:rPr>
        <w:tab/>
      </w:r>
      <w:r w:rsidRPr="00650AF2">
        <w:rPr>
          <w:rFonts w:ascii="Times New Roman"/>
          <w:sz w:val="28"/>
        </w:rPr>
        <w:fldChar w:fldCharType="begin"/>
      </w:r>
      <w:r w:rsidRPr="00650AF2">
        <w:rPr>
          <w:rFonts w:ascii="Times New Roman"/>
          <w:sz w:val="28"/>
        </w:rPr>
        <w:instrText xml:space="preserve"> PAGEREF _Toc398650890 \h </w:instrText>
      </w:r>
      <w:r w:rsidRPr="00650AF2">
        <w:rPr>
          <w:rFonts w:ascii="Times New Roman"/>
          <w:sz w:val="28"/>
        </w:rPr>
      </w:r>
      <w:r w:rsidRPr="00650AF2">
        <w:rPr>
          <w:rFonts w:ascii="Times New Roman"/>
          <w:sz w:val="28"/>
        </w:rPr>
        <w:fldChar w:fldCharType="separate"/>
      </w:r>
      <w:r w:rsidR="00AA2B96">
        <w:rPr>
          <w:rFonts w:ascii="Times New Roman"/>
          <w:sz w:val="28"/>
        </w:rPr>
        <w:t>8</w:t>
      </w:r>
      <w:r w:rsidRPr="00650AF2">
        <w:rPr>
          <w:rFonts w:ascii="Times New Roman"/>
          <w:sz w:val="28"/>
        </w:rPr>
        <w:fldChar w:fldCharType="end"/>
      </w:r>
    </w:p>
    <w:p w:rsidR="00650AF2" w:rsidRPr="00650AF2" w:rsidRDefault="00650AF2" w:rsidP="00650AF2">
      <w:pPr>
        <w:pStyle w:val="20"/>
        <w:widowControl w:val="0"/>
        <w:tabs>
          <w:tab w:val="right" w:leader="dot" w:pos="9346"/>
        </w:tabs>
        <w:spacing w:line="460" w:lineRule="exact"/>
        <w:rPr>
          <w:rFonts w:ascii="Times New Roman" w:eastAsiaTheme="minorEastAsia"/>
          <w:kern w:val="2"/>
          <w:sz w:val="28"/>
          <w:szCs w:val="22"/>
        </w:rPr>
      </w:pPr>
      <w:r w:rsidRPr="00650AF2">
        <w:rPr>
          <w:rFonts w:ascii="Times New Roman"/>
          <w:kern w:val="21"/>
          <w:sz w:val="28"/>
        </w:rPr>
        <w:t>3.5</w:t>
      </w:r>
      <w:r>
        <w:rPr>
          <w:rFonts w:ascii="Times New Roman" w:hint="eastAsia"/>
          <w:kern w:val="21"/>
          <w:sz w:val="28"/>
        </w:rPr>
        <w:t xml:space="preserve">　</w:t>
      </w:r>
      <w:r w:rsidRPr="00650AF2">
        <w:rPr>
          <w:rFonts w:ascii="Times New Roman" w:hint="eastAsia"/>
          <w:sz w:val="28"/>
        </w:rPr>
        <w:t>某机床运行分布限试验记录示例</w:t>
      </w:r>
      <w:r w:rsidRPr="00650AF2">
        <w:rPr>
          <w:rFonts w:ascii="Times New Roman"/>
          <w:sz w:val="28"/>
        </w:rPr>
        <w:tab/>
      </w:r>
      <w:r w:rsidRPr="00650AF2">
        <w:rPr>
          <w:rFonts w:ascii="Times New Roman"/>
          <w:sz w:val="28"/>
        </w:rPr>
        <w:fldChar w:fldCharType="begin"/>
      </w:r>
      <w:r w:rsidRPr="00650AF2">
        <w:rPr>
          <w:rFonts w:ascii="Times New Roman"/>
          <w:sz w:val="28"/>
        </w:rPr>
        <w:instrText xml:space="preserve"> PAGEREF _Toc398650891 \h </w:instrText>
      </w:r>
      <w:r w:rsidRPr="00650AF2">
        <w:rPr>
          <w:rFonts w:ascii="Times New Roman"/>
          <w:sz w:val="28"/>
        </w:rPr>
      </w:r>
      <w:r w:rsidRPr="00650AF2">
        <w:rPr>
          <w:rFonts w:ascii="Times New Roman"/>
          <w:sz w:val="28"/>
        </w:rPr>
        <w:fldChar w:fldCharType="separate"/>
      </w:r>
      <w:r w:rsidR="00AA2B96">
        <w:rPr>
          <w:rFonts w:ascii="Times New Roman"/>
          <w:sz w:val="28"/>
        </w:rPr>
        <w:t>9</w:t>
      </w:r>
      <w:r w:rsidRPr="00650AF2">
        <w:rPr>
          <w:rFonts w:ascii="Times New Roman"/>
          <w:sz w:val="28"/>
        </w:rPr>
        <w:fldChar w:fldCharType="end"/>
      </w:r>
    </w:p>
    <w:p w:rsidR="00650AF2" w:rsidRPr="00650AF2" w:rsidRDefault="00650AF2" w:rsidP="00650AF2">
      <w:pPr>
        <w:pStyle w:val="10"/>
        <w:widowControl w:val="0"/>
        <w:tabs>
          <w:tab w:val="right" w:leader="dot" w:pos="9346"/>
        </w:tabs>
        <w:spacing w:line="460" w:lineRule="exact"/>
        <w:rPr>
          <w:rFonts w:ascii="Times New Roman" w:eastAsiaTheme="minorEastAsia"/>
          <w:noProof/>
          <w:kern w:val="2"/>
          <w:sz w:val="28"/>
          <w:szCs w:val="22"/>
        </w:rPr>
      </w:pPr>
      <w:r w:rsidRPr="00650AF2">
        <w:rPr>
          <w:rFonts w:ascii="Times New Roman"/>
          <w:noProof/>
          <w:color w:val="000000"/>
          <w:sz w:val="28"/>
        </w:rPr>
        <w:t>4</w:t>
      </w:r>
      <w:r>
        <w:rPr>
          <w:rFonts w:ascii="Times New Roman" w:hint="eastAsia"/>
          <w:noProof/>
          <w:color w:val="000000"/>
          <w:sz w:val="28"/>
        </w:rPr>
        <w:t xml:space="preserve">　</w:t>
      </w:r>
      <w:r w:rsidRPr="00650AF2">
        <w:rPr>
          <w:rFonts w:ascii="Times New Roman" w:hint="eastAsia"/>
          <w:noProof/>
          <w:sz w:val="28"/>
        </w:rPr>
        <w:t>直接在机床上测量校核定位精度</w:t>
      </w:r>
      <w:r w:rsidRPr="00650AF2">
        <w:rPr>
          <w:rFonts w:ascii="Times New Roman"/>
          <w:noProof/>
          <w:sz w:val="28"/>
        </w:rPr>
        <w:tab/>
      </w:r>
      <w:r w:rsidRPr="00650AF2">
        <w:rPr>
          <w:rFonts w:ascii="Times New Roman"/>
          <w:noProof/>
          <w:sz w:val="28"/>
        </w:rPr>
        <w:fldChar w:fldCharType="begin"/>
      </w:r>
      <w:r w:rsidRPr="00650AF2">
        <w:rPr>
          <w:rFonts w:ascii="Times New Roman"/>
          <w:noProof/>
          <w:sz w:val="28"/>
        </w:rPr>
        <w:instrText xml:space="preserve"> PAGEREF _Toc398650892 \h </w:instrText>
      </w:r>
      <w:r w:rsidRPr="00650AF2">
        <w:rPr>
          <w:rFonts w:ascii="Times New Roman"/>
          <w:noProof/>
          <w:sz w:val="28"/>
        </w:rPr>
      </w:r>
      <w:r w:rsidRPr="00650AF2">
        <w:rPr>
          <w:rFonts w:ascii="Times New Roman"/>
          <w:noProof/>
          <w:sz w:val="28"/>
        </w:rPr>
        <w:fldChar w:fldCharType="separate"/>
      </w:r>
      <w:r w:rsidR="00AA2B96">
        <w:rPr>
          <w:rFonts w:ascii="Times New Roman"/>
          <w:noProof/>
          <w:sz w:val="28"/>
        </w:rPr>
        <w:t>11</w:t>
      </w:r>
      <w:r w:rsidRPr="00650AF2">
        <w:rPr>
          <w:rFonts w:ascii="Times New Roman"/>
          <w:noProof/>
          <w:sz w:val="28"/>
        </w:rPr>
        <w:fldChar w:fldCharType="end"/>
      </w:r>
    </w:p>
    <w:p w:rsidR="00650AF2" w:rsidRPr="00650AF2" w:rsidRDefault="00650AF2" w:rsidP="00650AF2">
      <w:pPr>
        <w:pStyle w:val="20"/>
        <w:widowControl w:val="0"/>
        <w:tabs>
          <w:tab w:val="right" w:leader="dot" w:pos="9346"/>
        </w:tabs>
        <w:spacing w:line="460" w:lineRule="exact"/>
        <w:rPr>
          <w:rFonts w:ascii="Times New Roman" w:eastAsiaTheme="minorEastAsia"/>
          <w:kern w:val="2"/>
          <w:sz w:val="28"/>
          <w:szCs w:val="22"/>
        </w:rPr>
      </w:pPr>
      <w:r w:rsidRPr="00650AF2">
        <w:rPr>
          <w:rFonts w:ascii="Times New Roman"/>
          <w:kern w:val="21"/>
          <w:sz w:val="28"/>
        </w:rPr>
        <w:t>4.1</w:t>
      </w:r>
      <w:r>
        <w:rPr>
          <w:rFonts w:ascii="Times New Roman" w:hint="eastAsia"/>
          <w:kern w:val="21"/>
          <w:sz w:val="28"/>
        </w:rPr>
        <w:t xml:space="preserve">　</w:t>
      </w:r>
      <w:r w:rsidRPr="00650AF2">
        <w:rPr>
          <w:rFonts w:ascii="Times New Roman" w:hint="eastAsia"/>
          <w:sz w:val="28"/>
        </w:rPr>
        <w:t>评价定位精度的因素</w:t>
      </w:r>
      <w:r w:rsidRPr="00650AF2">
        <w:rPr>
          <w:rFonts w:ascii="Times New Roman"/>
          <w:sz w:val="28"/>
        </w:rPr>
        <w:tab/>
      </w:r>
      <w:r w:rsidRPr="00650AF2">
        <w:rPr>
          <w:rFonts w:ascii="Times New Roman"/>
          <w:sz w:val="28"/>
        </w:rPr>
        <w:fldChar w:fldCharType="begin"/>
      </w:r>
      <w:r w:rsidRPr="00650AF2">
        <w:rPr>
          <w:rFonts w:ascii="Times New Roman"/>
          <w:sz w:val="28"/>
        </w:rPr>
        <w:instrText xml:space="preserve"> PAGEREF _Toc398650893 \h </w:instrText>
      </w:r>
      <w:r w:rsidRPr="00650AF2">
        <w:rPr>
          <w:rFonts w:ascii="Times New Roman"/>
          <w:sz w:val="28"/>
        </w:rPr>
      </w:r>
      <w:r w:rsidRPr="00650AF2">
        <w:rPr>
          <w:rFonts w:ascii="Times New Roman"/>
          <w:sz w:val="28"/>
        </w:rPr>
        <w:fldChar w:fldCharType="separate"/>
      </w:r>
      <w:r w:rsidR="00AA2B96">
        <w:rPr>
          <w:rFonts w:ascii="Times New Roman"/>
          <w:sz w:val="28"/>
        </w:rPr>
        <w:t>11</w:t>
      </w:r>
      <w:r w:rsidRPr="00650AF2">
        <w:rPr>
          <w:rFonts w:ascii="Times New Roman"/>
          <w:sz w:val="28"/>
        </w:rPr>
        <w:fldChar w:fldCharType="end"/>
      </w:r>
    </w:p>
    <w:p w:rsidR="00650AF2" w:rsidRPr="00650AF2" w:rsidRDefault="00650AF2" w:rsidP="00650AF2">
      <w:pPr>
        <w:pStyle w:val="20"/>
        <w:widowControl w:val="0"/>
        <w:tabs>
          <w:tab w:val="right" w:leader="dot" w:pos="9346"/>
        </w:tabs>
        <w:spacing w:line="460" w:lineRule="exact"/>
        <w:rPr>
          <w:rFonts w:ascii="Times New Roman" w:eastAsiaTheme="minorEastAsia"/>
          <w:kern w:val="2"/>
          <w:sz w:val="28"/>
          <w:szCs w:val="22"/>
        </w:rPr>
      </w:pPr>
      <w:r w:rsidRPr="00650AF2">
        <w:rPr>
          <w:rFonts w:ascii="Times New Roman"/>
          <w:kern w:val="21"/>
          <w:sz w:val="28"/>
        </w:rPr>
        <w:t>4.2</w:t>
      </w:r>
      <w:r>
        <w:rPr>
          <w:rFonts w:ascii="Times New Roman" w:hint="eastAsia"/>
          <w:kern w:val="21"/>
          <w:sz w:val="28"/>
        </w:rPr>
        <w:t xml:space="preserve">　</w:t>
      </w:r>
      <w:r w:rsidRPr="00650AF2">
        <w:rPr>
          <w:rFonts w:ascii="Times New Roman" w:hint="eastAsia"/>
          <w:sz w:val="28"/>
        </w:rPr>
        <w:t>特征值的求定</w:t>
      </w:r>
      <w:r w:rsidRPr="00650AF2">
        <w:rPr>
          <w:rFonts w:ascii="Times New Roman"/>
          <w:sz w:val="28"/>
        </w:rPr>
        <w:tab/>
      </w:r>
      <w:r w:rsidRPr="00650AF2">
        <w:rPr>
          <w:rFonts w:ascii="Times New Roman"/>
          <w:sz w:val="28"/>
        </w:rPr>
        <w:fldChar w:fldCharType="begin"/>
      </w:r>
      <w:r w:rsidRPr="00650AF2">
        <w:rPr>
          <w:rFonts w:ascii="Times New Roman"/>
          <w:sz w:val="28"/>
        </w:rPr>
        <w:instrText xml:space="preserve"> PAGEREF _Toc398650894 \h </w:instrText>
      </w:r>
      <w:r w:rsidRPr="00650AF2">
        <w:rPr>
          <w:rFonts w:ascii="Times New Roman"/>
          <w:sz w:val="28"/>
        </w:rPr>
      </w:r>
      <w:r w:rsidRPr="00650AF2">
        <w:rPr>
          <w:rFonts w:ascii="Times New Roman"/>
          <w:sz w:val="28"/>
        </w:rPr>
        <w:fldChar w:fldCharType="separate"/>
      </w:r>
      <w:r w:rsidR="00AA2B96">
        <w:rPr>
          <w:rFonts w:ascii="Times New Roman"/>
          <w:sz w:val="28"/>
        </w:rPr>
        <w:t>12</w:t>
      </w:r>
      <w:r w:rsidRPr="00650AF2">
        <w:rPr>
          <w:rFonts w:ascii="Times New Roman"/>
          <w:sz w:val="28"/>
        </w:rPr>
        <w:fldChar w:fldCharType="end"/>
      </w:r>
    </w:p>
    <w:p w:rsidR="00650AF2" w:rsidRPr="00650AF2" w:rsidRDefault="00650AF2" w:rsidP="00650AF2">
      <w:pPr>
        <w:pStyle w:val="20"/>
        <w:widowControl w:val="0"/>
        <w:tabs>
          <w:tab w:val="right" w:leader="dot" w:pos="9346"/>
        </w:tabs>
        <w:spacing w:line="460" w:lineRule="exact"/>
        <w:rPr>
          <w:rFonts w:ascii="Times New Roman" w:eastAsiaTheme="minorEastAsia"/>
          <w:kern w:val="2"/>
          <w:sz w:val="28"/>
          <w:szCs w:val="22"/>
        </w:rPr>
      </w:pPr>
      <w:r w:rsidRPr="00650AF2">
        <w:rPr>
          <w:rFonts w:ascii="Times New Roman"/>
          <w:kern w:val="21"/>
          <w:sz w:val="28"/>
        </w:rPr>
        <w:t>4.3</w:t>
      </w:r>
      <w:r>
        <w:rPr>
          <w:rFonts w:ascii="Times New Roman" w:hint="eastAsia"/>
          <w:kern w:val="21"/>
          <w:sz w:val="28"/>
        </w:rPr>
        <w:t xml:space="preserve">　</w:t>
      </w:r>
      <w:r w:rsidRPr="00650AF2">
        <w:rPr>
          <w:rFonts w:ascii="Times New Roman" w:hint="eastAsia"/>
          <w:sz w:val="28"/>
        </w:rPr>
        <w:t>测量值的读取</w:t>
      </w:r>
      <w:r w:rsidRPr="00650AF2">
        <w:rPr>
          <w:rFonts w:ascii="Times New Roman"/>
          <w:sz w:val="28"/>
        </w:rPr>
        <w:tab/>
      </w:r>
      <w:r w:rsidRPr="00650AF2">
        <w:rPr>
          <w:rFonts w:ascii="Times New Roman"/>
          <w:sz w:val="28"/>
        </w:rPr>
        <w:fldChar w:fldCharType="begin"/>
      </w:r>
      <w:r w:rsidRPr="00650AF2">
        <w:rPr>
          <w:rFonts w:ascii="Times New Roman"/>
          <w:sz w:val="28"/>
        </w:rPr>
        <w:instrText xml:space="preserve"> PAGEREF _Toc398650895 \h </w:instrText>
      </w:r>
      <w:r w:rsidRPr="00650AF2">
        <w:rPr>
          <w:rFonts w:ascii="Times New Roman"/>
          <w:sz w:val="28"/>
        </w:rPr>
      </w:r>
      <w:r w:rsidRPr="00650AF2">
        <w:rPr>
          <w:rFonts w:ascii="Times New Roman"/>
          <w:sz w:val="28"/>
        </w:rPr>
        <w:fldChar w:fldCharType="separate"/>
      </w:r>
      <w:r w:rsidR="00AA2B96">
        <w:rPr>
          <w:rFonts w:ascii="Times New Roman"/>
          <w:sz w:val="28"/>
        </w:rPr>
        <w:t>16</w:t>
      </w:r>
      <w:r w:rsidRPr="00650AF2">
        <w:rPr>
          <w:rFonts w:ascii="Times New Roman"/>
          <w:sz w:val="28"/>
        </w:rPr>
        <w:fldChar w:fldCharType="end"/>
      </w:r>
    </w:p>
    <w:p w:rsidR="00650AF2" w:rsidRPr="00650AF2" w:rsidRDefault="00650AF2" w:rsidP="00650AF2">
      <w:pPr>
        <w:pStyle w:val="20"/>
        <w:widowControl w:val="0"/>
        <w:tabs>
          <w:tab w:val="right" w:leader="dot" w:pos="9346"/>
        </w:tabs>
        <w:spacing w:line="460" w:lineRule="exact"/>
        <w:rPr>
          <w:rFonts w:ascii="Times New Roman" w:eastAsiaTheme="minorEastAsia"/>
          <w:kern w:val="2"/>
          <w:sz w:val="28"/>
          <w:szCs w:val="22"/>
        </w:rPr>
      </w:pPr>
      <w:r w:rsidRPr="00650AF2">
        <w:rPr>
          <w:rFonts w:ascii="Times New Roman"/>
          <w:kern w:val="21"/>
          <w:sz w:val="28"/>
        </w:rPr>
        <w:t>4.4</w:t>
      </w:r>
      <w:r>
        <w:rPr>
          <w:rFonts w:ascii="Times New Roman" w:hint="eastAsia"/>
          <w:kern w:val="21"/>
          <w:sz w:val="28"/>
        </w:rPr>
        <w:t xml:space="preserve">　</w:t>
      </w:r>
      <w:r w:rsidRPr="00650AF2">
        <w:rPr>
          <w:rFonts w:ascii="Times New Roman" w:hint="eastAsia"/>
          <w:sz w:val="28"/>
        </w:rPr>
        <w:t>评价特征值的例题</w:t>
      </w:r>
      <w:r w:rsidRPr="00650AF2">
        <w:rPr>
          <w:rFonts w:ascii="Times New Roman"/>
          <w:sz w:val="28"/>
        </w:rPr>
        <w:tab/>
      </w:r>
      <w:r w:rsidRPr="00650AF2">
        <w:rPr>
          <w:rFonts w:ascii="Times New Roman"/>
          <w:sz w:val="28"/>
        </w:rPr>
        <w:fldChar w:fldCharType="begin"/>
      </w:r>
      <w:r w:rsidRPr="00650AF2">
        <w:rPr>
          <w:rFonts w:ascii="Times New Roman"/>
          <w:sz w:val="28"/>
        </w:rPr>
        <w:instrText xml:space="preserve"> PAGEREF _Toc398650896 \h </w:instrText>
      </w:r>
      <w:r w:rsidRPr="00650AF2">
        <w:rPr>
          <w:rFonts w:ascii="Times New Roman"/>
          <w:sz w:val="28"/>
        </w:rPr>
      </w:r>
      <w:r w:rsidRPr="00650AF2">
        <w:rPr>
          <w:rFonts w:ascii="Times New Roman"/>
          <w:sz w:val="28"/>
        </w:rPr>
        <w:fldChar w:fldCharType="separate"/>
      </w:r>
      <w:r w:rsidR="00AA2B96">
        <w:rPr>
          <w:rFonts w:ascii="Times New Roman"/>
          <w:sz w:val="28"/>
        </w:rPr>
        <w:t>18</w:t>
      </w:r>
      <w:r w:rsidRPr="00650AF2">
        <w:rPr>
          <w:rFonts w:ascii="Times New Roman"/>
          <w:sz w:val="28"/>
        </w:rPr>
        <w:fldChar w:fldCharType="end"/>
      </w:r>
    </w:p>
    <w:p w:rsidR="00650AF2" w:rsidRPr="00650AF2" w:rsidRDefault="00650AF2" w:rsidP="00650AF2">
      <w:pPr>
        <w:pStyle w:val="10"/>
        <w:widowControl w:val="0"/>
        <w:tabs>
          <w:tab w:val="right" w:leader="dot" w:pos="9346"/>
        </w:tabs>
        <w:spacing w:line="460" w:lineRule="exact"/>
        <w:rPr>
          <w:rFonts w:ascii="Times New Roman" w:eastAsiaTheme="minorEastAsia"/>
          <w:noProof/>
          <w:kern w:val="2"/>
          <w:sz w:val="28"/>
          <w:szCs w:val="22"/>
        </w:rPr>
      </w:pPr>
      <w:r w:rsidRPr="00650AF2">
        <w:rPr>
          <w:rFonts w:ascii="Times New Roman"/>
          <w:noProof/>
          <w:color w:val="000000"/>
          <w:sz w:val="28"/>
        </w:rPr>
        <w:t>5</w:t>
      </w:r>
      <w:r>
        <w:rPr>
          <w:rFonts w:ascii="Times New Roman" w:hint="eastAsia"/>
          <w:noProof/>
          <w:color w:val="000000"/>
          <w:sz w:val="28"/>
        </w:rPr>
        <w:t xml:space="preserve">　</w:t>
      </w:r>
      <w:r w:rsidRPr="00650AF2">
        <w:rPr>
          <w:rFonts w:ascii="Times New Roman" w:hint="eastAsia"/>
          <w:noProof/>
          <w:sz w:val="28"/>
        </w:rPr>
        <w:t>关于选择测试方法及测试特征值方面的建议</w:t>
      </w:r>
      <w:r w:rsidRPr="00650AF2">
        <w:rPr>
          <w:rFonts w:ascii="Times New Roman"/>
          <w:noProof/>
          <w:sz w:val="28"/>
        </w:rPr>
        <w:tab/>
      </w:r>
      <w:r w:rsidRPr="00650AF2">
        <w:rPr>
          <w:rFonts w:ascii="Times New Roman"/>
          <w:noProof/>
          <w:sz w:val="28"/>
        </w:rPr>
        <w:fldChar w:fldCharType="begin"/>
      </w:r>
      <w:r w:rsidRPr="00650AF2">
        <w:rPr>
          <w:rFonts w:ascii="Times New Roman"/>
          <w:noProof/>
          <w:sz w:val="28"/>
        </w:rPr>
        <w:instrText xml:space="preserve"> PAGEREF _Toc398650897 \h </w:instrText>
      </w:r>
      <w:r w:rsidRPr="00650AF2">
        <w:rPr>
          <w:rFonts w:ascii="Times New Roman"/>
          <w:noProof/>
          <w:sz w:val="28"/>
        </w:rPr>
      </w:r>
      <w:r w:rsidRPr="00650AF2">
        <w:rPr>
          <w:rFonts w:ascii="Times New Roman"/>
          <w:noProof/>
          <w:sz w:val="28"/>
        </w:rPr>
        <w:fldChar w:fldCharType="separate"/>
      </w:r>
      <w:r w:rsidR="00AA2B96">
        <w:rPr>
          <w:rFonts w:ascii="Times New Roman"/>
          <w:noProof/>
          <w:sz w:val="28"/>
        </w:rPr>
        <w:t>20</w:t>
      </w:r>
      <w:r w:rsidRPr="00650AF2">
        <w:rPr>
          <w:rFonts w:ascii="Times New Roman"/>
          <w:noProof/>
          <w:sz w:val="28"/>
        </w:rPr>
        <w:fldChar w:fldCharType="end"/>
      </w:r>
    </w:p>
    <w:p w:rsidR="00650AF2" w:rsidRPr="00650AF2" w:rsidRDefault="00650AF2" w:rsidP="00650AF2">
      <w:pPr>
        <w:pStyle w:val="10"/>
        <w:widowControl w:val="0"/>
        <w:tabs>
          <w:tab w:val="right" w:leader="dot" w:pos="9346"/>
        </w:tabs>
        <w:spacing w:line="460" w:lineRule="exact"/>
        <w:rPr>
          <w:rFonts w:ascii="Times New Roman" w:eastAsiaTheme="minorEastAsia"/>
          <w:noProof/>
          <w:kern w:val="2"/>
          <w:sz w:val="28"/>
          <w:szCs w:val="22"/>
        </w:rPr>
      </w:pPr>
      <w:r w:rsidRPr="00650AF2">
        <w:rPr>
          <w:rFonts w:ascii="Times New Roman"/>
          <w:noProof/>
          <w:color w:val="000000"/>
          <w:sz w:val="28"/>
        </w:rPr>
        <w:t>6</w:t>
      </w:r>
      <w:r>
        <w:rPr>
          <w:rFonts w:ascii="Times New Roman" w:hint="eastAsia"/>
          <w:noProof/>
          <w:color w:val="000000"/>
          <w:sz w:val="28"/>
        </w:rPr>
        <w:t xml:space="preserve">　</w:t>
      </w:r>
      <w:r w:rsidRPr="00650AF2">
        <w:rPr>
          <w:rFonts w:ascii="Times New Roman" w:hint="eastAsia"/>
          <w:noProof/>
          <w:sz w:val="28"/>
        </w:rPr>
        <w:t>附录</w:t>
      </w:r>
      <w:r w:rsidRPr="00650AF2">
        <w:rPr>
          <w:rFonts w:ascii="Times New Roman"/>
          <w:noProof/>
          <w:sz w:val="28"/>
        </w:rPr>
        <w:t xml:space="preserve">   </w:t>
      </w:r>
      <w:r w:rsidRPr="00650AF2">
        <w:rPr>
          <w:rFonts w:ascii="Times New Roman" w:hint="eastAsia"/>
          <w:noProof/>
          <w:sz w:val="28"/>
        </w:rPr>
        <w:t>关于统计技术的一些最重要的概念</w:t>
      </w:r>
      <w:r w:rsidRPr="00650AF2">
        <w:rPr>
          <w:rFonts w:ascii="Times New Roman"/>
          <w:noProof/>
          <w:sz w:val="28"/>
        </w:rPr>
        <w:tab/>
      </w:r>
      <w:r w:rsidRPr="00650AF2">
        <w:rPr>
          <w:rFonts w:ascii="Times New Roman"/>
          <w:noProof/>
          <w:sz w:val="28"/>
        </w:rPr>
        <w:fldChar w:fldCharType="begin"/>
      </w:r>
      <w:r w:rsidRPr="00650AF2">
        <w:rPr>
          <w:rFonts w:ascii="Times New Roman"/>
          <w:noProof/>
          <w:sz w:val="28"/>
        </w:rPr>
        <w:instrText xml:space="preserve"> PAGEREF _Toc398650898 \h </w:instrText>
      </w:r>
      <w:r w:rsidRPr="00650AF2">
        <w:rPr>
          <w:rFonts w:ascii="Times New Roman"/>
          <w:noProof/>
          <w:sz w:val="28"/>
        </w:rPr>
      </w:r>
      <w:r w:rsidRPr="00650AF2">
        <w:rPr>
          <w:rFonts w:ascii="Times New Roman"/>
          <w:noProof/>
          <w:sz w:val="28"/>
        </w:rPr>
        <w:fldChar w:fldCharType="separate"/>
      </w:r>
      <w:r w:rsidR="00AA2B96">
        <w:rPr>
          <w:rFonts w:ascii="Times New Roman"/>
          <w:noProof/>
          <w:sz w:val="28"/>
        </w:rPr>
        <w:t>22</w:t>
      </w:r>
      <w:r w:rsidRPr="00650AF2">
        <w:rPr>
          <w:rFonts w:ascii="Times New Roman"/>
          <w:noProof/>
          <w:sz w:val="28"/>
        </w:rPr>
        <w:fldChar w:fldCharType="end"/>
      </w:r>
    </w:p>
    <w:p w:rsidR="00650AF2" w:rsidRPr="00650AF2" w:rsidRDefault="00650AF2" w:rsidP="00650AF2">
      <w:pPr>
        <w:pStyle w:val="20"/>
        <w:widowControl w:val="0"/>
        <w:tabs>
          <w:tab w:val="right" w:leader="dot" w:pos="9346"/>
        </w:tabs>
        <w:spacing w:line="460" w:lineRule="exact"/>
        <w:rPr>
          <w:rFonts w:ascii="Times New Roman" w:eastAsiaTheme="minorEastAsia"/>
          <w:kern w:val="2"/>
          <w:sz w:val="28"/>
          <w:szCs w:val="22"/>
        </w:rPr>
      </w:pPr>
      <w:r w:rsidRPr="00650AF2">
        <w:rPr>
          <w:rFonts w:ascii="Times New Roman"/>
          <w:kern w:val="21"/>
          <w:sz w:val="28"/>
        </w:rPr>
        <w:t>6.1</w:t>
      </w:r>
      <w:r>
        <w:rPr>
          <w:rFonts w:ascii="Times New Roman" w:hint="eastAsia"/>
          <w:kern w:val="21"/>
          <w:sz w:val="28"/>
        </w:rPr>
        <w:t xml:space="preserve">　</w:t>
      </w:r>
      <w:r w:rsidRPr="00650AF2">
        <w:rPr>
          <w:rFonts w:ascii="Times New Roman" w:hint="eastAsia"/>
          <w:sz w:val="28"/>
        </w:rPr>
        <w:t>样本母体、分布、随机取样</w:t>
      </w:r>
      <w:r w:rsidRPr="00650AF2">
        <w:rPr>
          <w:rFonts w:ascii="Times New Roman"/>
          <w:sz w:val="28"/>
        </w:rPr>
        <w:tab/>
      </w:r>
      <w:r w:rsidRPr="00650AF2">
        <w:rPr>
          <w:rFonts w:ascii="Times New Roman"/>
          <w:sz w:val="28"/>
        </w:rPr>
        <w:fldChar w:fldCharType="begin"/>
      </w:r>
      <w:r w:rsidRPr="00650AF2">
        <w:rPr>
          <w:rFonts w:ascii="Times New Roman"/>
          <w:sz w:val="28"/>
        </w:rPr>
        <w:instrText xml:space="preserve"> PAGEREF _Toc398650899 \h </w:instrText>
      </w:r>
      <w:r w:rsidRPr="00650AF2">
        <w:rPr>
          <w:rFonts w:ascii="Times New Roman"/>
          <w:sz w:val="28"/>
        </w:rPr>
      </w:r>
      <w:r w:rsidRPr="00650AF2">
        <w:rPr>
          <w:rFonts w:ascii="Times New Roman"/>
          <w:sz w:val="28"/>
        </w:rPr>
        <w:fldChar w:fldCharType="separate"/>
      </w:r>
      <w:r w:rsidR="00AA2B96">
        <w:rPr>
          <w:rFonts w:ascii="Times New Roman"/>
          <w:sz w:val="28"/>
        </w:rPr>
        <w:t>22</w:t>
      </w:r>
      <w:r w:rsidRPr="00650AF2">
        <w:rPr>
          <w:rFonts w:ascii="Times New Roman"/>
          <w:sz w:val="28"/>
        </w:rPr>
        <w:fldChar w:fldCharType="end"/>
      </w:r>
    </w:p>
    <w:p w:rsidR="00650AF2" w:rsidRPr="00650AF2" w:rsidRDefault="00650AF2" w:rsidP="00650AF2">
      <w:pPr>
        <w:pStyle w:val="20"/>
        <w:widowControl w:val="0"/>
        <w:tabs>
          <w:tab w:val="right" w:leader="dot" w:pos="9346"/>
        </w:tabs>
        <w:spacing w:line="460" w:lineRule="exact"/>
        <w:rPr>
          <w:rFonts w:ascii="Times New Roman" w:eastAsiaTheme="minorEastAsia"/>
          <w:kern w:val="2"/>
          <w:sz w:val="28"/>
          <w:szCs w:val="22"/>
        </w:rPr>
      </w:pPr>
      <w:r w:rsidRPr="00650AF2">
        <w:rPr>
          <w:rFonts w:ascii="Times New Roman"/>
          <w:kern w:val="21"/>
          <w:sz w:val="28"/>
        </w:rPr>
        <w:t>6.2</w:t>
      </w:r>
      <w:r>
        <w:rPr>
          <w:rFonts w:ascii="Times New Roman" w:hint="eastAsia"/>
          <w:kern w:val="21"/>
          <w:sz w:val="28"/>
        </w:rPr>
        <w:t xml:space="preserve">　</w:t>
      </w:r>
      <w:r w:rsidRPr="00650AF2">
        <w:rPr>
          <w:rFonts w:ascii="Times New Roman" w:hint="eastAsia"/>
          <w:sz w:val="28"/>
        </w:rPr>
        <w:t>求解中值及标准偏差的近似方法</w:t>
      </w:r>
      <w:r w:rsidRPr="00650AF2">
        <w:rPr>
          <w:rFonts w:ascii="Times New Roman"/>
          <w:sz w:val="28"/>
        </w:rPr>
        <w:tab/>
      </w:r>
      <w:r w:rsidRPr="00650AF2">
        <w:rPr>
          <w:rFonts w:ascii="Times New Roman"/>
          <w:sz w:val="28"/>
        </w:rPr>
        <w:fldChar w:fldCharType="begin"/>
      </w:r>
      <w:r w:rsidRPr="00650AF2">
        <w:rPr>
          <w:rFonts w:ascii="Times New Roman"/>
          <w:sz w:val="28"/>
        </w:rPr>
        <w:instrText xml:space="preserve"> PAGEREF _Toc398650900 \h </w:instrText>
      </w:r>
      <w:r w:rsidRPr="00650AF2">
        <w:rPr>
          <w:rFonts w:ascii="Times New Roman"/>
          <w:sz w:val="28"/>
        </w:rPr>
      </w:r>
      <w:r w:rsidRPr="00650AF2">
        <w:rPr>
          <w:rFonts w:ascii="Times New Roman"/>
          <w:sz w:val="28"/>
        </w:rPr>
        <w:fldChar w:fldCharType="separate"/>
      </w:r>
      <w:r w:rsidR="00AA2B96">
        <w:rPr>
          <w:rFonts w:ascii="Times New Roman"/>
          <w:sz w:val="28"/>
        </w:rPr>
        <w:t>23</w:t>
      </w:r>
      <w:r w:rsidRPr="00650AF2">
        <w:rPr>
          <w:rFonts w:ascii="Times New Roman"/>
          <w:sz w:val="28"/>
        </w:rPr>
        <w:fldChar w:fldCharType="end"/>
      </w:r>
    </w:p>
    <w:p w:rsidR="00650AF2" w:rsidRPr="00650AF2" w:rsidRDefault="00650AF2" w:rsidP="00650AF2">
      <w:pPr>
        <w:pStyle w:val="20"/>
        <w:widowControl w:val="0"/>
        <w:tabs>
          <w:tab w:val="right" w:leader="dot" w:pos="9346"/>
        </w:tabs>
        <w:spacing w:line="460" w:lineRule="exact"/>
        <w:rPr>
          <w:rFonts w:ascii="Times New Roman" w:eastAsiaTheme="minorEastAsia"/>
          <w:kern w:val="2"/>
          <w:sz w:val="28"/>
          <w:szCs w:val="22"/>
        </w:rPr>
      </w:pPr>
      <w:r w:rsidRPr="00650AF2">
        <w:rPr>
          <w:rFonts w:ascii="Times New Roman"/>
          <w:kern w:val="21"/>
          <w:sz w:val="28"/>
        </w:rPr>
        <w:t>6.3</w:t>
      </w:r>
      <w:r>
        <w:rPr>
          <w:rFonts w:ascii="Times New Roman" w:hint="eastAsia"/>
          <w:kern w:val="21"/>
          <w:sz w:val="28"/>
        </w:rPr>
        <w:t xml:space="preserve">　</w:t>
      </w:r>
      <w:r w:rsidRPr="00650AF2">
        <w:rPr>
          <w:rFonts w:ascii="Times New Roman" w:hint="eastAsia"/>
          <w:sz w:val="28"/>
        </w:rPr>
        <w:t>求中值及标准偏差的置信域</w:t>
      </w:r>
      <w:r w:rsidRPr="00650AF2">
        <w:rPr>
          <w:rFonts w:ascii="Times New Roman"/>
          <w:sz w:val="28"/>
        </w:rPr>
        <w:tab/>
      </w:r>
      <w:r w:rsidRPr="00650AF2">
        <w:rPr>
          <w:rFonts w:ascii="Times New Roman"/>
          <w:sz w:val="28"/>
        </w:rPr>
        <w:fldChar w:fldCharType="begin"/>
      </w:r>
      <w:r w:rsidRPr="00650AF2">
        <w:rPr>
          <w:rFonts w:ascii="Times New Roman"/>
          <w:sz w:val="28"/>
        </w:rPr>
        <w:instrText xml:space="preserve"> PAGEREF _Toc398650901 \h </w:instrText>
      </w:r>
      <w:r w:rsidRPr="00650AF2">
        <w:rPr>
          <w:rFonts w:ascii="Times New Roman"/>
          <w:sz w:val="28"/>
        </w:rPr>
      </w:r>
      <w:r w:rsidRPr="00650AF2">
        <w:rPr>
          <w:rFonts w:ascii="Times New Roman"/>
          <w:sz w:val="28"/>
        </w:rPr>
        <w:fldChar w:fldCharType="separate"/>
      </w:r>
      <w:r w:rsidR="00AA2B96">
        <w:rPr>
          <w:rFonts w:ascii="Times New Roman"/>
          <w:sz w:val="28"/>
        </w:rPr>
        <w:t>26</w:t>
      </w:r>
      <w:r w:rsidRPr="00650AF2">
        <w:rPr>
          <w:rFonts w:ascii="Times New Roman"/>
          <w:sz w:val="28"/>
        </w:rPr>
        <w:fldChar w:fldCharType="end"/>
      </w:r>
    </w:p>
    <w:p w:rsidR="00650AF2" w:rsidRPr="00650AF2" w:rsidRDefault="00650AF2" w:rsidP="00650AF2">
      <w:pPr>
        <w:pStyle w:val="20"/>
        <w:widowControl w:val="0"/>
        <w:tabs>
          <w:tab w:val="right" w:leader="dot" w:pos="9346"/>
        </w:tabs>
        <w:spacing w:line="460" w:lineRule="exact"/>
        <w:rPr>
          <w:rFonts w:ascii="Times New Roman" w:eastAsiaTheme="minorEastAsia"/>
          <w:kern w:val="2"/>
          <w:sz w:val="28"/>
          <w:szCs w:val="22"/>
        </w:rPr>
      </w:pPr>
      <w:r w:rsidRPr="00650AF2">
        <w:rPr>
          <w:rFonts w:ascii="Times New Roman"/>
          <w:kern w:val="21"/>
          <w:sz w:val="28"/>
        </w:rPr>
        <w:t>6.4</w:t>
      </w:r>
      <w:r>
        <w:rPr>
          <w:rFonts w:ascii="Times New Roman" w:hint="eastAsia"/>
          <w:kern w:val="21"/>
          <w:sz w:val="28"/>
        </w:rPr>
        <w:t xml:space="preserve">　</w:t>
      </w:r>
      <w:r w:rsidRPr="00650AF2">
        <w:rPr>
          <w:rFonts w:ascii="Times New Roman" w:hint="eastAsia"/>
          <w:sz w:val="28"/>
        </w:rPr>
        <w:t>确定所用量规的测量不确定度</w:t>
      </w:r>
      <w:r w:rsidRPr="00650AF2">
        <w:rPr>
          <w:rFonts w:ascii="Times New Roman"/>
          <w:sz w:val="28"/>
        </w:rPr>
        <w:tab/>
      </w:r>
      <w:r w:rsidRPr="00650AF2">
        <w:rPr>
          <w:rFonts w:ascii="Times New Roman"/>
          <w:sz w:val="28"/>
        </w:rPr>
        <w:fldChar w:fldCharType="begin"/>
      </w:r>
      <w:r w:rsidRPr="00650AF2">
        <w:rPr>
          <w:rFonts w:ascii="Times New Roman"/>
          <w:sz w:val="28"/>
        </w:rPr>
        <w:instrText xml:space="preserve"> PAGEREF _Toc398650902 \h </w:instrText>
      </w:r>
      <w:r w:rsidRPr="00650AF2">
        <w:rPr>
          <w:rFonts w:ascii="Times New Roman"/>
          <w:sz w:val="28"/>
        </w:rPr>
      </w:r>
      <w:r w:rsidRPr="00650AF2">
        <w:rPr>
          <w:rFonts w:ascii="Times New Roman"/>
          <w:sz w:val="28"/>
        </w:rPr>
        <w:fldChar w:fldCharType="separate"/>
      </w:r>
      <w:r w:rsidR="00AA2B96">
        <w:rPr>
          <w:rFonts w:ascii="Times New Roman"/>
          <w:sz w:val="28"/>
        </w:rPr>
        <w:t>27</w:t>
      </w:r>
      <w:r w:rsidRPr="00650AF2">
        <w:rPr>
          <w:rFonts w:ascii="Times New Roman"/>
          <w:sz w:val="28"/>
        </w:rPr>
        <w:fldChar w:fldCharType="end"/>
      </w:r>
    </w:p>
    <w:p w:rsidR="00650AF2" w:rsidRPr="00650AF2" w:rsidRDefault="00650AF2" w:rsidP="00650AF2">
      <w:pPr>
        <w:pStyle w:val="20"/>
        <w:widowControl w:val="0"/>
        <w:tabs>
          <w:tab w:val="right" w:leader="dot" w:pos="9346"/>
        </w:tabs>
        <w:spacing w:line="460" w:lineRule="exact"/>
        <w:rPr>
          <w:rFonts w:ascii="Times New Roman" w:eastAsiaTheme="minorEastAsia"/>
          <w:kern w:val="2"/>
          <w:sz w:val="28"/>
          <w:szCs w:val="22"/>
        </w:rPr>
      </w:pPr>
      <w:r w:rsidRPr="00650AF2">
        <w:rPr>
          <w:rFonts w:ascii="Times New Roman"/>
          <w:kern w:val="21"/>
          <w:sz w:val="28"/>
        </w:rPr>
        <w:t>6.5</w:t>
      </w:r>
      <w:r>
        <w:rPr>
          <w:rFonts w:ascii="Times New Roman" w:hint="eastAsia"/>
          <w:kern w:val="21"/>
          <w:sz w:val="28"/>
        </w:rPr>
        <w:t xml:space="preserve">　</w:t>
      </w:r>
      <w:r w:rsidRPr="00650AF2">
        <w:rPr>
          <w:rFonts w:ascii="Times New Roman" w:hint="eastAsia"/>
          <w:sz w:val="28"/>
        </w:rPr>
        <w:t>偏向</w:t>
      </w:r>
      <w:r w:rsidRPr="00650AF2">
        <w:rPr>
          <w:rFonts w:ascii="Times New Roman"/>
          <w:sz w:val="28"/>
        </w:rPr>
        <w:tab/>
      </w:r>
      <w:r w:rsidRPr="00650AF2">
        <w:rPr>
          <w:rFonts w:ascii="Times New Roman"/>
          <w:sz w:val="28"/>
        </w:rPr>
        <w:fldChar w:fldCharType="begin"/>
      </w:r>
      <w:r w:rsidRPr="00650AF2">
        <w:rPr>
          <w:rFonts w:ascii="Times New Roman"/>
          <w:sz w:val="28"/>
        </w:rPr>
        <w:instrText xml:space="preserve"> PAGEREF _Toc398650903 \h </w:instrText>
      </w:r>
      <w:r w:rsidRPr="00650AF2">
        <w:rPr>
          <w:rFonts w:ascii="Times New Roman"/>
          <w:sz w:val="28"/>
        </w:rPr>
      </w:r>
      <w:r w:rsidRPr="00650AF2">
        <w:rPr>
          <w:rFonts w:ascii="Times New Roman"/>
          <w:sz w:val="28"/>
        </w:rPr>
        <w:fldChar w:fldCharType="separate"/>
      </w:r>
      <w:r w:rsidR="00AA2B96">
        <w:rPr>
          <w:rFonts w:ascii="Times New Roman"/>
          <w:sz w:val="28"/>
        </w:rPr>
        <w:t>29</w:t>
      </w:r>
      <w:r w:rsidRPr="00650AF2">
        <w:rPr>
          <w:rFonts w:ascii="Times New Roman"/>
          <w:sz w:val="28"/>
        </w:rPr>
        <w:fldChar w:fldCharType="end"/>
      </w:r>
    </w:p>
    <w:p w:rsidR="00650AF2" w:rsidRPr="00650AF2" w:rsidRDefault="00650AF2" w:rsidP="00650AF2">
      <w:pPr>
        <w:pStyle w:val="10"/>
        <w:widowControl w:val="0"/>
        <w:tabs>
          <w:tab w:val="right" w:leader="dot" w:pos="9346"/>
        </w:tabs>
        <w:spacing w:line="460" w:lineRule="exact"/>
        <w:rPr>
          <w:rFonts w:ascii="Times New Roman" w:eastAsiaTheme="minorEastAsia"/>
          <w:noProof/>
          <w:kern w:val="2"/>
          <w:sz w:val="28"/>
          <w:szCs w:val="22"/>
        </w:rPr>
      </w:pPr>
      <w:r w:rsidRPr="00650AF2">
        <w:rPr>
          <w:rFonts w:ascii="Times New Roman"/>
          <w:noProof/>
          <w:color w:val="000000"/>
          <w:sz w:val="28"/>
        </w:rPr>
        <w:t>7</w:t>
      </w:r>
      <w:r>
        <w:rPr>
          <w:rFonts w:ascii="Times New Roman" w:hint="eastAsia"/>
          <w:noProof/>
          <w:color w:val="000000"/>
          <w:sz w:val="28"/>
        </w:rPr>
        <w:t xml:space="preserve">　</w:t>
      </w:r>
      <w:r w:rsidRPr="00650AF2">
        <w:rPr>
          <w:rFonts w:ascii="Times New Roman" w:hint="eastAsia"/>
          <w:noProof/>
          <w:sz w:val="28"/>
        </w:rPr>
        <w:t>代号表</w:t>
      </w:r>
      <w:r w:rsidRPr="00650AF2">
        <w:rPr>
          <w:rFonts w:ascii="Times New Roman"/>
          <w:noProof/>
          <w:sz w:val="28"/>
        </w:rPr>
        <w:tab/>
      </w:r>
      <w:r w:rsidRPr="00650AF2">
        <w:rPr>
          <w:rFonts w:ascii="Times New Roman"/>
          <w:noProof/>
          <w:sz w:val="28"/>
        </w:rPr>
        <w:fldChar w:fldCharType="begin"/>
      </w:r>
      <w:r w:rsidRPr="00650AF2">
        <w:rPr>
          <w:rFonts w:ascii="Times New Roman"/>
          <w:noProof/>
          <w:sz w:val="28"/>
        </w:rPr>
        <w:instrText xml:space="preserve"> PAGEREF _Toc398650904 \h </w:instrText>
      </w:r>
      <w:r w:rsidRPr="00650AF2">
        <w:rPr>
          <w:rFonts w:ascii="Times New Roman"/>
          <w:noProof/>
          <w:sz w:val="28"/>
        </w:rPr>
      </w:r>
      <w:r w:rsidRPr="00650AF2">
        <w:rPr>
          <w:rFonts w:ascii="Times New Roman"/>
          <w:noProof/>
          <w:sz w:val="28"/>
        </w:rPr>
        <w:fldChar w:fldCharType="separate"/>
      </w:r>
      <w:r w:rsidR="00AA2B96">
        <w:rPr>
          <w:rFonts w:ascii="Times New Roman"/>
          <w:noProof/>
          <w:sz w:val="28"/>
        </w:rPr>
        <w:t>31</w:t>
      </w:r>
      <w:r w:rsidRPr="00650AF2">
        <w:rPr>
          <w:rFonts w:ascii="Times New Roman"/>
          <w:noProof/>
          <w:sz w:val="28"/>
        </w:rPr>
        <w:fldChar w:fldCharType="end"/>
      </w:r>
    </w:p>
    <w:p w:rsidR="00C86DED" w:rsidRDefault="00650AF2" w:rsidP="00650AF2">
      <w:pPr>
        <w:pStyle w:val="c"/>
        <w:spacing w:line="460" w:lineRule="exact"/>
        <w:ind w:firstLine="0"/>
      </w:pPr>
      <w:r w:rsidRPr="00650AF2">
        <w:rPr>
          <w:sz w:val="28"/>
        </w:rPr>
        <w:fldChar w:fldCharType="end"/>
      </w:r>
      <w:r w:rsidR="00C86DED" w:rsidRPr="00650AF2">
        <w:rPr>
          <w:sz w:val="28"/>
        </w:rPr>
        <w:t xml:space="preserve"> </w:t>
      </w:r>
      <w:bookmarkEnd w:id="2"/>
    </w:p>
    <w:bookmarkEnd w:id="0"/>
    <w:p w:rsidR="00C86DED" w:rsidRPr="00C50032" w:rsidRDefault="00C86DED">
      <w:pPr>
        <w:pStyle w:val="c"/>
        <w:ind w:firstLine="0"/>
      </w:pPr>
    </w:p>
    <w:p w:rsidR="00C86DED" w:rsidRDefault="00C86DED"/>
    <w:p w:rsidR="00C86DED" w:rsidRDefault="00C86DED">
      <w:pPr>
        <w:pStyle w:val="affff0"/>
        <w:numPr>
          <w:ilvl w:val="0"/>
          <w:numId w:val="0"/>
        </w:numPr>
        <w:sectPr w:rsidR="00C86DED" w:rsidSect="00650AF2">
          <w:headerReference w:type="even" r:id="rId8"/>
          <w:headerReference w:type="default" r:id="rId9"/>
          <w:footerReference w:type="even" r:id="rId10"/>
          <w:footerReference w:type="default" r:id="rId11"/>
          <w:headerReference w:type="first" r:id="rId12"/>
          <w:footerReference w:type="first" r:id="rId13"/>
          <w:pgSz w:w="11907" w:h="16840" w:code="9"/>
          <w:pgMar w:top="1587" w:right="1134" w:bottom="1134" w:left="1417" w:header="1020" w:footer="850" w:gutter="0"/>
          <w:pgNumType w:fmt="upperRoman" w:start="1"/>
          <w:cols w:space="425"/>
          <w:docGrid w:linePitch="312"/>
        </w:sectPr>
      </w:pPr>
    </w:p>
    <w:p w:rsidR="0038215D" w:rsidRDefault="0038215D">
      <w:pPr>
        <w:pStyle w:val="affff0"/>
        <w:numPr>
          <w:ilvl w:val="0"/>
          <w:numId w:val="0"/>
        </w:numPr>
      </w:pPr>
    </w:p>
    <w:p w:rsidR="0038215D" w:rsidRDefault="0038215D" w:rsidP="0038215D">
      <w:pPr>
        <w:pStyle w:val="affffa"/>
      </w:pPr>
      <w:bookmarkStart w:id="4" w:name="正文题名"/>
      <w:r>
        <w:rPr>
          <w:rFonts w:hint="eastAsia"/>
        </w:rPr>
        <w:t>VDI/DGQ 3441《机床运行精度和定位精度的统计测试方法》</w:t>
      </w:r>
      <w:r>
        <w:t xml:space="preserve"> </w:t>
      </w:r>
      <w:bookmarkEnd w:id="4"/>
    </w:p>
    <w:p w:rsidR="0038215D" w:rsidRDefault="00FC43BC">
      <w:pPr>
        <w:pStyle w:val="afffb"/>
        <w:rPr>
          <w:rFonts w:ascii="宋体"/>
          <w:b/>
          <w:bCs w:val="0"/>
          <w:sz w:val="36"/>
        </w:rPr>
      </w:pPr>
      <w:r>
        <w:rPr>
          <w:noProof/>
        </w:rPr>
        <mc:AlternateContent>
          <mc:Choice Requires="wps">
            <w:drawing>
              <wp:anchor distT="0" distB="0" distL="114300" distR="114300" simplePos="0" relativeHeight="251684864" behindDoc="0" locked="0" layoutInCell="1" allowOverlap="1" wp14:anchorId="4F2AB22A" wp14:editId="3401D0D2">
                <wp:simplePos x="0" y="0"/>
                <wp:positionH relativeFrom="column">
                  <wp:posOffset>0</wp:posOffset>
                </wp:positionH>
                <wp:positionV relativeFrom="paragraph">
                  <wp:posOffset>144145</wp:posOffset>
                </wp:positionV>
                <wp:extent cx="5934075" cy="0"/>
                <wp:effectExtent l="0" t="0" r="0" b="0"/>
                <wp:wrapNone/>
                <wp:docPr id="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35pt" to="467.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PK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" strokeweight="1pt"/>
            </w:pict>
          </mc:Fallback>
        </mc:AlternateContent>
      </w:r>
      <w:r w:rsidR="0038215D">
        <w:rPr>
          <w:rFonts w:ascii="宋体"/>
          <w:b/>
          <w:bCs w:val="0"/>
          <w:sz w:val="36"/>
        </w:rPr>
        <w:t xml:space="preserve"> </w:t>
      </w:r>
    </w:p>
    <w:p w:rsidR="0038215D" w:rsidRDefault="006C2BCE" w:rsidP="0038215D">
      <w:pPr>
        <w:pStyle w:val="aa"/>
        <w:spacing w:before="120" w:after="120"/>
      </w:pPr>
      <w:bookmarkStart w:id="5" w:name="_Toc398650829"/>
      <w:bookmarkStart w:id="6" w:name="_Toc398650884"/>
      <w:r>
        <w:rPr>
          <w:rFonts w:hint="eastAsia"/>
        </w:rPr>
        <w:t>适用</w:t>
      </w:r>
      <w:r w:rsidR="0038215D">
        <w:rPr>
          <w:rFonts w:hint="eastAsia"/>
        </w:rPr>
        <w:t>范围</w:t>
      </w:r>
      <w:bookmarkEnd w:id="5"/>
      <w:bookmarkEnd w:id="6"/>
    </w:p>
    <w:p w:rsidR="00FC43BC" w:rsidRDefault="00FC43BC" w:rsidP="00FC43BC">
      <w:pPr>
        <w:pStyle w:val="aff1"/>
        <w:ind w:firstLine="560"/>
      </w:pPr>
      <w:r>
        <w:rPr>
          <w:rFonts w:hint="eastAsia"/>
        </w:rPr>
        <w:t>本标准适用于加工对象明确的一切专用机床。在本标准内阐明了，针对某个特定工件直接在机床上进行验收试验的统计测试方法的基本原则。从普遍意义上来说，本标准中的这些有关说明，同样也能适用于非固定工件的所有机床，包括测长量规、座标测量机、座标工作台、仿形装置和绘图机在内。</w:t>
      </w:r>
    </w:p>
    <w:p w:rsidR="00FC43BC" w:rsidRDefault="00FC43BC" w:rsidP="00FC43BC">
      <w:pPr>
        <w:pStyle w:val="aff1"/>
        <w:ind w:firstLine="560"/>
      </w:pPr>
      <w:r>
        <w:rPr>
          <w:rFonts w:hint="eastAsia"/>
        </w:rPr>
        <w:t>本标准是对于</w:t>
      </w:r>
      <w:r>
        <w:rPr>
          <w:rFonts w:hint="eastAsia"/>
        </w:rPr>
        <w:t>VDI/DGQ 3442~3445</w:t>
      </w:r>
      <w:r>
        <w:rPr>
          <w:rFonts w:hint="eastAsia"/>
        </w:rPr>
        <w:t>关于车、铣、钻、磨各种机床运行精度标准中所规定的校验方法进一步理解用的基础标准。上述这些标准中对于如何处理非固定工件的方法作了详细说明。</w:t>
      </w:r>
    </w:p>
    <w:p w:rsidR="00FC43BC" w:rsidRDefault="00FC43BC" w:rsidP="00FC43BC">
      <w:pPr>
        <w:pStyle w:val="aff1"/>
        <w:ind w:firstLine="560"/>
      </w:pPr>
      <w:r>
        <w:rPr>
          <w:rFonts w:hint="eastAsia"/>
        </w:rPr>
        <w:t>所有这些标准都属于荐用标准，也就是说，是否采用它们作为验收机床时的依据，生产者和用户之间需签协议。</w:t>
      </w:r>
    </w:p>
    <w:p w:rsidR="00FC43BC" w:rsidRDefault="00FC43BC" w:rsidP="00FC43BC">
      <w:pPr>
        <w:pStyle w:val="aff1"/>
        <w:ind w:firstLine="560"/>
      </w:pPr>
      <w:r>
        <w:rPr>
          <w:rFonts w:hint="eastAsia"/>
        </w:rPr>
        <w:t>这种测试的结果，也可以为生产工艺规划和保证加工质量的可靠性提供有用的信息。</w:t>
      </w:r>
    </w:p>
    <w:p w:rsidR="00FC43BC" w:rsidRDefault="00FC43BC" w:rsidP="00FC43BC">
      <w:pPr>
        <w:pStyle w:val="aff1"/>
        <w:ind w:firstLine="560"/>
      </w:pPr>
      <w:r>
        <w:rPr>
          <w:rFonts w:hint="eastAsia"/>
        </w:rPr>
        <w:t>对于业已经过长时间运行的机床，采用本标准所述方法可以核查其运行精度，或者根据所加工试件所出现的缺陷，分析、找出机床所存在的薄弱环节。</w:t>
      </w:r>
    </w:p>
    <w:p w:rsidR="00E324BB" w:rsidRPr="00E324BB" w:rsidRDefault="00E324BB" w:rsidP="00E324BB">
      <w:pPr>
        <w:pStyle w:val="aa"/>
        <w:spacing w:before="120" w:after="120"/>
      </w:pPr>
      <w:bookmarkStart w:id="7" w:name="_Toc398650830"/>
      <w:bookmarkStart w:id="8" w:name="_Toc398650885"/>
      <w:r w:rsidRPr="00E324BB">
        <w:rPr>
          <w:rFonts w:hint="eastAsia"/>
        </w:rPr>
        <w:t>简要介绍</w:t>
      </w:r>
      <w:bookmarkEnd w:id="7"/>
      <w:bookmarkEnd w:id="8"/>
    </w:p>
    <w:p w:rsidR="00E324BB" w:rsidRDefault="00E324BB" w:rsidP="00E324BB">
      <w:pPr>
        <w:pStyle w:val="aff1"/>
        <w:ind w:firstLine="560"/>
      </w:pPr>
      <w:r>
        <w:rPr>
          <w:rFonts w:hint="eastAsia"/>
        </w:rPr>
        <w:t>本标准对于统计试验的术语、步骤和方法都作出了清晰明确的定义和说明。这种统计试验方法不仅适用于查明机床的运行精度，也适用于测定机床的定位精度。被测项目以特征值表示，并对其统一的表达作出推荐。</w:t>
      </w:r>
    </w:p>
    <w:p w:rsidR="00E324BB" w:rsidRDefault="00E324BB" w:rsidP="00E324BB">
      <w:pPr>
        <w:pStyle w:val="aff1"/>
        <w:ind w:firstLine="560"/>
      </w:pPr>
      <w:r>
        <w:rPr>
          <w:rFonts w:hint="eastAsia"/>
        </w:rPr>
        <w:t>根据标准行业中的用词习惯，例如某种测量装置的精度就用直接测得的不确定度来表示。相应地在本标准中，扩充增补了下列术语：</w:t>
      </w:r>
    </w:p>
    <w:p w:rsidR="00E324BB" w:rsidRDefault="00E324BB" w:rsidP="00E324BB">
      <w:pPr>
        <w:pStyle w:val="aff1"/>
        <w:ind w:firstLine="560"/>
      </w:pPr>
      <w:r>
        <w:rPr>
          <w:rFonts w:hint="eastAsia"/>
        </w:rPr>
        <w:t>用制造不确定度作为衡量制造精度的尺度；</w:t>
      </w:r>
    </w:p>
    <w:p w:rsidR="00E324BB" w:rsidRDefault="00E324BB" w:rsidP="00E324BB">
      <w:pPr>
        <w:pStyle w:val="aff1"/>
        <w:ind w:firstLine="560"/>
      </w:pPr>
      <w:r>
        <w:rPr>
          <w:rFonts w:hint="eastAsia"/>
        </w:rPr>
        <w:t>用运行不确定度作为衡量运行精度的尺度；</w:t>
      </w:r>
    </w:p>
    <w:p w:rsidR="00E324BB" w:rsidRDefault="00E324BB" w:rsidP="00E324BB">
      <w:pPr>
        <w:pStyle w:val="aff1"/>
        <w:ind w:firstLine="560"/>
      </w:pPr>
      <w:r>
        <w:rPr>
          <w:rFonts w:hint="eastAsia"/>
        </w:rPr>
        <w:t>用定位不确定度作为衡量定位精度的尺度。</w:t>
      </w:r>
    </w:p>
    <w:p w:rsidR="00E324BB" w:rsidRDefault="00E324BB" w:rsidP="00E324BB">
      <w:pPr>
        <w:pStyle w:val="aff1"/>
        <w:ind w:firstLine="560"/>
      </w:pPr>
      <w:r>
        <w:rPr>
          <w:rFonts w:hint="eastAsia"/>
        </w:rPr>
        <w:t>首先，在加工过程中，零件的尺寸变动给出了制造精度或制造尺寸分布</w:t>
      </w:r>
      <w:r>
        <w:rPr>
          <w:rFonts w:hint="eastAsia"/>
        </w:rPr>
        <w:lastRenderedPageBreak/>
        <w:t>限（域）的直接指标。因而，制造的不确定度可以看作是给定机床在规定的运行状态下被加工零件所能达到的精度和尺度。事实上它包含了以运行不确定度定义的各种归因于机床的偏差，同时却也包含了一些和机床无关的影响因素所造成的偏差如图</w:t>
      </w:r>
      <w:r>
        <w:rPr>
          <w:rFonts w:hint="eastAsia"/>
        </w:rPr>
        <w:t>1</w:t>
      </w:r>
      <w:r>
        <w:rPr>
          <w:rFonts w:hint="eastAsia"/>
        </w:rPr>
        <w:t>所示。</w:t>
      </w:r>
    </w:p>
    <w:p w:rsidR="0038215D" w:rsidRDefault="00E324BB" w:rsidP="00E324BB">
      <w:pPr>
        <w:pStyle w:val="affff9"/>
        <w:spacing w:line="240" w:lineRule="auto"/>
        <w:jc w:val="center"/>
      </w:pPr>
      <w:r>
        <w:rPr>
          <w:noProof/>
        </w:rPr>
        <w:drawing>
          <wp:inline distT="0" distB="0" distL="0" distR="0" wp14:anchorId="44B4E0C8" wp14:editId="6A201FFC">
            <wp:extent cx="5486400" cy="2258060"/>
            <wp:effectExtent l="0" t="0" r="0" b="889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258060"/>
                    </a:xfrm>
                    <a:prstGeom prst="rect">
                      <a:avLst/>
                    </a:prstGeom>
                  </pic:spPr>
                </pic:pic>
              </a:graphicData>
            </a:graphic>
          </wp:inline>
        </w:drawing>
      </w:r>
    </w:p>
    <w:p w:rsidR="0038215D" w:rsidRDefault="00E324BB" w:rsidP="00E324BB">
      <w:pPr>
        <w:pStyle w:val="af7"/>
      </w:pPr>
      <w:r>
        <w:rPr>
          <w:rFonts w:hint="eastAsia"/>
        </w:rPr>
        <w:t>工件的制造不确定度</w:t>
      </w:r>
    </w:p>
    <w:bookmarkEnd w:id="1"/>
    <w:p w:rsidR="00E324BB" w:rsidRDefault="00E324BB" w:rsidP="00E324BB">
      <w:pPr>
        <w:pStyle w:val="aff1"/>
        <w:ind w:firstLine="560"/>
      </w:pPr>
      <w:r>
        <w:rPr>
          <w:rFonts w:hint="eastAsia"/>
        </w:rPr>
        <w:t>本标准的目标，并不是将图</w:t>
      </w:r>
      <w:r>
        <w:rPr>
          <w:rFonts w:hint="eastAsia"/>
        </w:rPr>
        <w:t>1</w:t>
      </w:r>
      <w:r>
        <w:rPr>
          <w:rFonts w:hint="eastAsia"/>
        </w:rPr>
        <w:t>所列因素在研讨制造不确定度时全都加以考察，我们仅只对于由机床因素所引起的偏差感兴趣，所以要从众多的影响因素中将它们区分开来。</w:t>
      </w:r>
    </w:p>
    <w:p w:rsidR="00E324BB" w:rsidRDefault="00E324BB" w:rsidP="00E324BB">
      <w:pPr>
        <w:pStyle w:val="aff1"/>
        <w:ind w:firstLine="560"/>
      </w:pPr>
      <w:r>
        <w:rPr>
          <w:rFonts w:hint="eastAsia"/>
        </w:rPr>
        <w:t>按照定义，机床上加工零件时所有归因于机床因素的偏差全都包括在机床的运行不确定度的之内。所以，机床运行不确定度，除了机床的系统缺陷外，还应包括随机出现的缺陷，如图</w:t>
      </w:r>
      <w:r>
        <w:rPr>
          <w:rFonts w:hint="eastAsia"/>
        </w:rPr>
        <w:t>2</w:t>
      </w:r>
      <w:r>
        <w:rPr>
          <w:rFonts w:hint="eastAsia"/>
        </w:rPr>
        <w:t>所示。</w:t>
      </w:r>
    </w:p>
    <w:p w:rsidR="00E324BB" w:rsidRDefault="00E324BB" w:rsidP="00E324BB">
      <w:pPr>
        <w:pStyle w:val="aff1"/>
        <w:ind w:firstLine="560"/>
      </w:pPr>
      <w:r>
        <w:rPr>
          <w:rFonts w:hint="eastAsia"/>
        </w:rPr>
        <w:t>不过，要想通过各种间接的试验方法，来测定机床运行的不确定度，目前还不成熟。只能通过各种间接的测试，才能对于归因于机床的若干重要因素找到一个综合指标。</w:t>
      </w:r>
    </w:p>
    <w:p w:rsidR="0038215D" w:rsidRDefault="00E324BB" w:rsidP="00E324BB">
      <w:pPr>
        <w:pStyle w:val="affff9"/>
        <w:spacing w:line="240" w:lineRule="auto"/>
        <w:jc w:val="center"/>
      </w:pPr>
      <w:r>
        <w:rPr>
          <w:noProof/>
        </w:rPr>
        <w:drawing>
          <wp:inline distT="0" distB="0" distL="0" distR="0" wp14:anchorId="5F4D433B" wp14:editId="321922A6">
            <wp:extent cx="5486400" cy="1991360"/>
            <wp:effectExtent l="0" t="0" r="0" b="889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1991360"/>
                    </a:xfrm>
                    <a:prstGeom prst="rect">
                      <a:avLst/>
                    </a:prstGeom>
                  </pic:spPr>
                </pic:pic>
              </a:graphicData>
            </a:graphic>
          </wp:inline>
        </w:drawing>
      </w:r>
    </w:p>
    <w:p w:rsidR="00E324BB" w:rsidRPr="00E324BB" w:rsidRDefault="00E324BB" w:rsidP="00E324BB">
      <w:pPr>
        <w:pStyle w:val="af7"/>
      </w:pPr>
      <w:r>
        <w:rPr>
          <w:rFonts w:hint="eastAsia"/>
        </w:rPr>
        <w:t>机床的运行</w:t>
      </w:r>
      <w:proofErr w:type="gramStart"/>
      <w:r>
        <w:rPr>
          <w:rFonts w:hint="eastAsia"/>
        </w:rPr>
        <w:t>不确定度—其限制因素</w:t>
      </w:r>
      <w:proofErr w:type="gramEnd"/>
    </w:p>
    <w:p w:rsidR="0038215D" w:rsidRDefault="0038215D">
      <w:pPr>
        <w:pStyle w:val="affff9"/>
      </w:pPr>
    </w:p>
    <w:p w:rsidR="00483CDC" w:rsidRDefault="00483CDC" w:rsidP="00483CDC">
      <w:pPr>
        <w:pStyle w:val="aff1"/>
        <w:ind w:firstLine="560"/>
      </w:pPr>
      <w:r>
        <w:rPr>
          <w:rFonts w:hint="eastAsia"/>
        </w:rPr>
        <w:lastRenderedPageBreak/>
        <w:t>查清楚机床的系统缺陷对于运行不确定度的影响是一个非常困难和复杂的课题。</w:t>
      </w:r>
    </w:p>
    <w:p w:rsidR="00483CDC" w:rsidRDefault="00483CDC" w:rsidP="00483CDC">
      <w:pPr>
        <w:pStyle w:val="aff1"/>
        <w:ind w:firstLine="560"/>
      </w:pPr>
      <w:r>
        <w:rPr>
          <w:rFonts w:hint="eastAsia"/>
        </w:rPr>
        <w:t>DIN</w:t>
      </w:r>
      <w:r>
        <w:rPr>
          <w:rFonts w:hint="eastAsia"/>
        </w:rPr>
        <w:t>标准和</w:t>
      </w:r>
      <w:r>
        <w:rPr>
          <w:rFonts w:hint="eastAsia"/>
        </w:rPr>
        <w:t>ISO</w:t>
      </w:r>
      <w:r>
        <w:rPr>
          <w:rFonts w:hint="eastAsia"/>
        </w:rPr>
        <w:t>荐用标准的出发点都是以测试几何精度为目的。只有在以这些标准为基础时，才能有效地进一步对机床动力特性加以研究。</w:t>
      </w:r>
    </w:p>
    <w:p w:rsidR="00483CDC" w:rsidRDefault="00483CDC" w:rsidP="00483CDC">
      <w:pPr>
        <w:pStyle w:val="aff1"/>
        <w:ind w:firstLine="560"/>
      </w:pPr>
      <w:r>
        <w:rPr>
          <w:rFonts w:hint="eastAsia"/>
        </w:rPr>
        <w:t>运行分布限（域）是涉及归因于机床的一切随机偏差的度量尺度。它是表示在此机床上重新加工一个零件时再现性程度的指标。</w:t>
      </w:r>
    </w:p>
    <w:p w:rsidR="00483CDC" w:rsidRDefault="00483CDC" w:rsidP="00483CDC">
      <w:pPr>
        <w:pStyle w:val="aff1"/>
        <w:ind w:firstLine="560"/>
      </w:pPr>
      <w:r>
        <w:rPr>
          <w:rFonts w:hint="eastAsia"/>
        </w:rPr>
        <w:t>在加工条件明确规定下进行试件的加工试验，然后按照第</w:t>
      </w:r>
      <w:r>
        <w:rPr>
          <w:rFonts w:hint="eastAsia"/>
        </w:rPr>
        <w:t>3</w:t>
      </w:r>
      <w:r>
        <w:rPr>
          <w:rFonts w:hint="eastAsia"/>
        </w:rPr>
        <w:t>章所述统计处理方法求出运行分布限。</w:t>
      </w:r>
    </w:p>
    <w:p w:rsidR="0038215D" w:rsidRDefault="00483CDC" w:rsidP="00483CDC">
      <w:pPr>
        <w:pStyle w:val="aff1"/>
        <w:ind w:firstLine="560"/>
      </w:pPr>
      <w:r>
        <w:rPr>
          <w:rFonts w:hint="eastAsia"/>
        </w:rPr>
        <w:t>所有机床都要求定位方便而准确。尤其对于数控机床，定位精度更是一项重要特征。定位精度用定位不确定度来衡量（图</w:t>
      </w:r>
      <w:r>
        <w:rPr>
          <w:rFonts w:hint="eastAsia"/>
        </w:rPr>
        <w:t>2</w:t>
      </w:r>
      <w:r>
        <w:rPr>
          <w:rFonts w:hint="eastAsia"/>
        </w:rPr>
        <w:t>）。定位不确定度表示预选的起始点或终点位置所能达到的精确程度，它可以按照第</w:t>
      </w:r>
      <w:r>
        <w:rPr>
          <w:rFonts w:hint="eastAsia"/>
        </w:rPr>
        <w:t>4</w:t>
      </w:r>
      <w:r>
        <w:rPr>
          <w:rFonts w:hint="eastAsia"/>
        </w:rPr>
        <w:t>章所述步骤直接在机床上测试求出。</w:t>
      </w:r>
    </w:p>
    <w:p w:rsidR="004C3885" w:rsidRDefault="004C3885" w:rsidP="004C3885">
      <w:pPr>
        <w:pStyle w:val="aa"/>
        <w:spacing w:before="120" w:after="120"/>
      </w:pPr>
      <w:bookmarkStart w:id="9" w:name="_Toc398650831"/>
      <w:bookmarkStart w:id="10" w:name="_Toc398650886"/>
      <w:r w:rsidRPr="004C3885">
        <w:rPr>
          <w:rFonts w:hint="eastAsia"/>
        </w:rPr>
        <w:t>通过加工试件测试机床的运行精度</w:t>
      </w:r>
      <w:bookmarkEnd w:id="9"/>
      <w:bookmarkEnd w:id="10"/>
    </w:p>
    <w:p w:rsidR="00A05B86" w:rsidRDefault="00A05B86" w:rsidP="00A05B86">
      <w:pPr>
        <w:pStyle w:val="aff1"/>
        <w:ind w:firstLine="560"/>
      </w:pPr>
      <w:r>
        <w:rPr>
          <w:rFonts w:hint="eastAsia"/>
        </w:rPr>
        <w:t>当谈到机床的品质时，除了各种特性外，通常还要考虑用这台机床加工的零件所能达到的精度。即所谓机床的运行精度。运行精度是用运行的不确定度作为计量的尺度。</w:t>
      </w:r>
    </w:p>
    <w:p w:rsidR="00A05B86" w:rsidRDefault="00A05B86" w:rsidP="00A05B86">
      <w:pPr>
        <w:pStyle w:val="ab"/>
      </w:pPr>
      <w:bookmarkStart w:id="11" w:name="_Toc398650832"/>
      <w:bookmarkStart w:id="12" w:name="_Toc398650887"/>
      <w:r w:rsidRPr="00E27EBD">
        <w:rPr>
          <w:rFonts w:hint="eastAsia"/>
        </w:rPr>
        <w:t>运行不确定度</w:t>
      </w:r>
      <w:bookmarkEnd w:id="11"/>
      <w:bookmarkEnd w:id="12"/>
    </w:p>
    <w:p w:rsidR="00A05B86" w:rsidRDefault="00A05B86" w:rsidP="00A05B86">
      <w:pPr>
        <w:pStyle w:val="aff1"/>
        <w:ind w:firstLine="560"/>
      </w:pPr>
      <w:r>
        <w:rPr>
          <w:rFonts w:hint="eastAsia"/>
        </w:rPr>
        <w:t>运行不确定度，是在例如在用加工试件进行测试时，包括所有随机偏差和归因本机床系统所引起的误差的总和。如图</w:t>
      </w:r>
      <w:r>
        <w:rPr>
          <w:rFonts w:hint="eastAsia"/>
        </w:rPr>
        <w:t>2</w:t>
      </w:r>
      <w:r>
        <w:rPr>
          <w:rFonts w:hint="eastAsia"/>
        </w:rPr>
        <w:t>所示。</w:t>
      </w:r>
    </w:p>
    <w:p w:rsidR="00A05B86" w:rsidRDefault="00A05B86" w:rsidP="00A05B86">
      <w:pPr>
        <w:pStyle w:val="aff1"/>
        <w:ind w:firstLine="560"/>
      </w:pPr>
      <w:r>
        <w:rPr>
          <w:rFonts w:hint="eastAsia"/>
        </w:rPr>
        <w:t>运行不确定度，是针对某一特定生产方法，和在明确的加工条件下来测定的。</w:t>
      </w:r>
    </w:p>
    <w:p w:rsidR="00A05B86" w:rsidRDefault="00A05B86" w:rsidP="00A05B86">
      <w:pPr>
        <w:pStyle w:val="aff1"/>
        <w:ind w:firstLine="560"/>
      </w:pPr>
      <w:r>
        <w:rPr>
          <w:rFonts w:hint="eastAsia"/>
        </w:rPr>
        <w:t>加工零件的尺寸变动（偏差）得出第一个指标即制造不确定度（图</w:t>
      </w:r>
      <w:r>
        <w:rPr>
          <w:rFonts w:hint="eastAsia"/>
        </w:rPr>
        <w:t>1</w:t>
      </w:r>
      <w:r>
        <w:rPr>
          <w:rFonts w:hint="eastAsia"/>
        </w:rPr>
        <w:t>）。通过对试验条件的确认，并采用统计方法处理，一些不是来源于机床的因素影响（例如刀具的磨损、更换操作人员，或单个零件测量中的测量不确定度等）将能从试验数据中予以扣除，从而求出运行不确定度的大小。</w:t>
      </w:r>
    </w:p>
    <w:p w:rsidR="00A05B86" w:rsidRDefault="00A05B86" w:rsidP="00A05B86">
      <w:pPr>
        <w:pStyle w:val="aff1"/>
        <w:ind w:firstLine="560"/>
      </w:pPr>
      <w:r>
        <w:rPr>
          <w:rFonts w:hint="eastAsia"/>
        </w:rPr>
        <w:t>许多实例表明，按照这种观点来测试运行不确定度，从经济性而言，并不恰当。因此我们只是对于那些归因于机床的随机偏差通过加工试件来测试，也就是说，只用试件测试机床的运行分布限（域）。</w:t>
      </w:r>
    </w:p>
    <w:p w:rsidR="00A05B86" w:rsidRDefault="00A05B86" w:rsidP="00A05B86">
      <w:pPr>
        <w:pStyle w:val="ac"/>
      </w:pPr>
      <w:bookmarkStart w:id="13" w:name="_Toc398650833"/>
      <w:r>
        <w:rPr>
          <w:rFonts w:hint="eastAsia"/>
        </w:rPr>
        <w:t>机床系统偏差</w:t>
      </w:r>
      <w:bookmarkEnd w:id="13"/>
    </w:p>
    <w:p w:rsidR="00A05B86" w:rsidRDefault="00A05B86" w:rsidP="00A05B86">
      <w:pPr>
        <w:pStyle w:val="aff1"/>
        <w:ind w:firstLine="560"/>
      </w:pPr>
      <w:r>
        <w:rPr>
          <w:rFonts w:hint="eastAsia"/>
        </w:rPr>
        <w:t>这里所指的是因机床的元件几何偏差、温度、以及动、静刚度等影响所</w:t>
      </w:r>
      <w:r>
        <w:rPr>
          <w:rFonts w:hint="eastAsia"/>
        </w:rPr>
        <w:lastRenderedPageBreak/>
        <w:t>引起的偏差。这些因素通过</w:t>
      </w:r>
      <w:r>
        <w:rPr>
          <w:rFonts w:hint="eastAsia"/>
        </w:rPr>
        <w:t>DIN</w:t>
      </w:r>
      <w:r>
        <w:rPr>
          <w:rFonts w:hint="eastAsia"/>
        </w:rPr>
        <w:t>标准、</w:t>
      </w:r>
      <w:r>
        <w:rPr>
          <w:rFonts w:hint="eastAsia"/>
        </w:rPr>
        <w:t>ISO</w:t>
      </w:r>
      <w:r>
        <w:rPr>
          <w:rFonts w:hint="eastAsia"/>
        </w:rPr>
        <w:t>荐用标准以及对动力性状的专题研究予以查清楚。我们将检验结果记下作为加工试验条件，并且采用下文所述统计方法处理，这些由机床系统引起的偏差，就可以在很大程度上如同与机床无关的因素一样地予以排除。</w:t>
      </w:r>
    </w:p>
    <w:p w:rsidR="00A05B86" w:rsidRDefault="00A05B86" w:rsidP="00A05B86">
      <w:pPr>
        <w:pStyle w:val="ac"/>
      </w:pPr>
      <w:bookmarkStart w:id="14" w:name="_Toc398650834"/>
      <w:r>
        <w:rPr>
          <w:rFonts w:hint="eastAsia"/>
        </w:rPr>
        <w:t>随机偏差—运行分布限（域）</w:t>
      </w:r>
      <w:bookmarkEnd w:id="14"/>
    </w:p>
    <w:p w:rsidR="00A05B86" w:rsidRDefault="00A05B86" w:rsidP="00A05B86">
      <w:pPr>
        <w:pStyle w:val="aff1"/>
        <w:ind w:firstLine="560"/>
      </w:pPr>
      <w:r>
        <w:rPr>
          <w:rFonts w:hint="eastAsia"/>
        </w:rPr>
        <w:t>机床的运行分布限，在规定的加工条件下，可以采用统计方法，根据被加工试件的尺寸变动来求出。</w:t>
      </w:r>
    </w:p>
    <w:p w:rsidR="00A05B86" w:rsidRDefault="00A05B86" w:rsidP="00A05B86">
      <w:pPr>
        <w:pStyle w:val="aff1"/>
        <w:ind w:firstLine="560"/>
      </w:pPr>
      <w:r>
        <w:rPr>
          <w:rFonts w:hint="eastAsia"/>
        </w:rPr>
        <w:t>根据</w:t>
      </w:r>
      <w:r>
        <w:rPr>
          <w:rFonts w:hint="eastAsia"/>
        </w:rPr>
        <w:t>3.2.4</w:t>
      </w:r>
      <w:r>
        <w:rPr>
          <w:rFonts w:hint="eastAsia"/>
        </w:rPr>
        <w:t>节，运行分布限被定义取为试件尺寸变动的标准偏差的六倍，即等于</w:t>
      </w:r>
      <w:r>
        <w:rPr>
          <w:rFonts w:hint="eastAsia"/>
        </w:rPr>
        <w:t>6S</w:t>
      </w:r>
      <w:r>
        <w:rPr>
          <w:rFonts w:hint="eastAsia"/>
        </w:rPr>
        <w:t>。通常，还需联系说明偏差的分布类型（大小、位置及形状）。</w:t>
      </w:r>
    </w:p>
    <w:p w:rsidR="00A05B86" w:rsidRPr="00A05B86" w:rsidRDefault="00A05B86" w:rsidP="00A05B86">
      <w:pPr>
        <w:pStyle w:val="ab"/>
      </w:pPr>
      <w:bookmarkStart w:id="15" w:name="_Toc398650835"/>
      <w:bookmarkStart w:id="16" w:name="_Toc398650888"/>
      <w:r w:rsidRPr="00A05B86">
        <w:rPr>
          <w:rFonts w:hint="eastAsia"/>
        </w:rPr>
        <w:t>运行分布限As的确定</w:t>
      </w:r>
      <w:bookmarkEnd w:id="15"/>
      <w:bookmarkEnd w:id="16"/>
    </w:p>
    <w:p w:rsidR="00A05B86" w:rsidRDefault="00A05B86" w:rsidP="00A05B86">
      <w:pPr>
        <w:pStyle w:val="aff1"/>
        <w:ind w:firstLine="560"/>
      </w:pPr>
      <w:r>
        <w:rPr>
          <w:rFonts w:hint="eastAsia"/>
        </w:rPr>
        <w:t>对于仅涉及一种特定零件的加工时，按本节所述步骤进行测试，不会有什么困难。事实上，专用机床上所要加工的零件（甚至加工条件包括布内），用户早已给定。因而，用这种零件进行加工试验，就像机床在正规生产时一样。</w:t>
      </w:r>
    </w:p>
    <w:p w:rsidR="00A05B86" w:rsidRDefault="00A05B86" w:rsidP="00A05B86">
      <w:pPr>
        <w:pStyle w:val="aff1"/>
        <w:ind w:firstLine="560"/>
      </w:pPr>
      <w:r>
        <w:rPr>
          <w:rFonts w:hint="eastAsia"/>
        </w:rPr>
        <w:t>所述方法也可以变通地用于加工零件对象不固定的一切机床。当然，这时必须规定典型零件，以及各种加工条件（诸如：切削速度、进给量以及针对不同机床类别相应规定其运行状态等）。详见</w:t>
      </w:r>
      <w:r>
        <w:rPr>
          <w:rFonts w:hint="eastAsia"/>
        </w:rPr>
        <w:t>DIN/DGQ 3442-3445</w:t>
      </w:r>
      <w:r>
        <w:rPr>
          <w:rFonts w:hint="eastAsia"/>
        </w:rPr>
        <w:t>各种机床的具体标准。</w:t>
      </w:r>
    </w:p>
    <w:p w:rsidR="00A05B86" w:rsidRDefault="00A05B86" w:rsidP="00A05B86">
      <w:pPr>
        <w:pStyle w:val="ac"/>
      </w:pPr>
      <w:bookmarkStart w:id="17" w:name="_Toc398650836"/>
      <w:r>
        <w:rPr>
          <w:rFonts w:hint="eastAsia"/>
        </w:rPr>
        <w:t>试件的加工</w:t>
      </w:r>
      <w:bookmarkEnd w:id="17"/>
    </w:p>
    <w:p w:rsidR="00A05B86" w:rsidRDefault="00A05B86" w:rsidP="00A05B86">
      <w:pPr>
        <w:pStyle w:val="aff1"/>
        <w:ind w:firstLine="560"/>
      </w:pPr>
      <w:r>
        <w:rPr>
          <w:rFonts w:hint="eastAsia"/>
        </w:rPr>
        <w:t>加工试件可以测定所有基本特征值。</w:t>
      </w:r>
    </w:p>
    <w:p w:rsidR="00A05B86" w:rsidRDefault="00A05B86" w:rsidP="00A05B86">
      <w:pPr>
        <w:pStyle w:val="aff1"/>
        <w:ind w:firstLine="560"/>
      </w:pPr>
      <w:r>
        <w:rPr>
          <w:rFonts w:hint="eastAsia"/>
        </w:rPr>
        <w:t>当机床没有指定的加工工件时，根据实际生产中工件来选择适当的试件是必要的，这时应注意其尺寸比例应尽量保持为常数。</w:t>
      </w:r>
    </w:p>
    <w:p w:rsidR="00A05B86" w:rsidRDefault="00A05B86" w:rsidP="00A05B86">
      <w:pPr>
        <w:pStyle w:val="aff1"/>
        <w:ind w:firstLine="560"/>
      </w:pPr>
      <w:r>
        <w:rPr>
          <w:rFonts w:hint="eastAsia"/>
        </w:rPr>
        <w:t>除了尺寸偏差外，每个试件还反映了形位偏差的状况，按照</w:t>
      </w:r>
      <w:r>
        <w:rPr>
          <w:rFonts w:hint="eastAsia"/>
        </w:rPr>
        <w:t>DIN 7148</w:t>
      </w:r>
      <w:r>
        <w:rPr>
          <w:rFonts w:hint="eastAsia"/>
        </w:rPr>
        <w:t>的定义，形位偏差就是相对于理想形状的几何要素的偏差。根据生产方式及需要，可对试件加工中可能出现的偏差作进一步探究。</w:t>
      </w:r>
    </w:p>
    <w:p w:rsidR="00A05B86" w:rsidRDefault="00A05B86" w:rsidP="005F7CA0">
      <w:pPr>
        <w:pStyle w:val="ad"/>
      </w:pPr>
      <w:r>
        <w:rPr>
          <w:rFonts w:hint="eastAsia"/>
        </w:rPr>
        <w:t>准备工作</w:t>
      </w:r>
    </w:p>
    <w:p w:rsidR="00A05B86" w:rsidRDefault="00A05B86" w:rsidP="00A05B86">
      <w:pPr>
        <w:pStyle w:val="aff1"/>
        <w:ind w:firstLine="560"/>
      </w:pPr>
      <w:r>
        <w:rPr>
          <w:rFonts w:hint="eastAsia"/>
        </w:rPr>
        <w:t>在机床上加工试件的试验开始前，应先做好下列</w:t>
      </w:r>
      <w:r>
        <w:rPr>
          <w:rFonts w:hint="eastAsia"/>
        </w:rPr>
        <w:t xml:space="preserve"> </w:t>
      </w:r>
      <w:r>
        <w:rPr>
          <w:rFonts w:hint="eastAsia"/>
        </w:rPr>
        <w:t>各项安排，以保证试验能在合理代价下取得积极的结果：</w:t>
      </w:r>
    </w:p>
    <w:p w:rsidR="00A05B86" w:rsidRDefault="005A2821" w:rsidP="00A05B86">
      <w:pPr>
        <w:pStyle w:val="aff1"/>
        <w:ind w:firstLine="560"/>
      </w:pPr>
      <w:r>
        <w:rPr>
          <w:rFonts w:hint="eastAsia"/>
        </w:rPr>
        <w:t>(</w:t>
      </w:r>
      <w:r w:rsidR="00A05B86">
        <w:rPr>
          <w:rFonts w:hint="eastAsia"/>
        </w:rPr>
        <w:t>1</w:t>
      </w:r>
      <w:r>
        <w:rPr>
          <w:rFonts w:hint="eastAsia"/>
        </w:rPr>
        <w:t>)</w:t>
      </w:r>
      <w:r w:rsidR="00A05B86">
        <w:rPr>
          <w:rFonts w:hint="eastAsia"/>
        </w:rPr>
        <w:t xml:space="preserve">. </w:t>
      </w:r>
      <w:r w:rsidR="00A05B86">
        <w:rPr>
          <w:rFonts w:hint="eastAsia"/>
        </w:rPr>
        <w:t>尺寸、形状和位置的允差；</w:t>
      </w:r>
    </w:p>
    <w:p w:rsidR="00A05B86" w:rsidRDefault="005A2821" w:rsidP="00A05B86">
      <w:pPr>
        <w:pStyle w:val="aff1"/>
        <w:ind w:firstLine="560"/>
      </w:pPr>
      <w:r>
        <w:rPr>
          <w:rFonts w:hint="eastAsia"/>
        </w:rPr>
        <w:t>(</w:t>
      </w:r>
      <w:r w:rsidR="00A05B86">
        <w:rPr>
          <w:rFonts w:hint="eastAsia"/>
        </w:rPr>
        <w:t>2</w:t>
      </w:r>
      <w:r>
        <w:rPr>
          <w:rFonts w:hint="eastAsia"/>
        </w:rPr>
        <w:t>)</w:t>
      </w:r>
      <w:r w:rsidR="00A05B86">
        <w:rPr>
          <w:rFonts w:hint="eastAsia"/>
        </w:rPr>
        <w:t xml:space="preserve">. </w:t>
      </w:r>
      <w:r w:rsidR="00A05B86">
        <w:rPr>
          <w:rFonts w:hint="eastAsia"/>
        </w:rPr>
        <w:t>技术条件，刀具及工序操作卡（</w:t>
      </w:r>
      <w:r w:rsidR="00A05B86">
        <w:rPr>
          <w:rFonts w:hint="eastAsia"/>
        </w:rPr>
        <w:t>Operation Layout</w:t>
      </w:r>
      <w:r w:rsidR="00A05B86">
        <w:rPr>
          <w:rFonts w:hint="eastAsia"/>
        </w:rPr>
        <w:t>）</w:t>
      </w:r>
      <w:r w:rsidR="00A05B86">
        <w:rPr>
          <w:rFonts w:hint="eastAsia"/>
        </w:rPr>
        <w:t>;</w:t>
      </w:r>
    </w:p>
    <w:p w:rsidR="00A05B86" w:rsidRDefault="005A2821" w:rsidP="00A05B86">
      <w:pPr>
        <w:pStyle w:val="aff1"/>
        <w:ind w:firstLine="560"/>
      </w:pPr>
      <w:r>
        <w:rPr>
          <w:rFonts w:hint="eastAsia"/>
        </w:rPr>
        <w:lastRenderedPageBreak/>
        <w:t>(</w:t>
      </w:r>
      <w:r w:rsidR="00A05B86">
        <w:rPr>
          <w:rFonts w:hint="eastAsia"/>
        </w:rPr>
        <w:t>3</w:t>
      </w:r>
      <w:r>
        <w:rPr>
          <w:rFonts w:hint="eastAsia"/>
        </w:rPr>
        <w:t>)</w:t>
      </w:r>
      <w:r w:rsidR="00A05B86">
        <w:rPr>
          <w:rFonts w:hint="eastAsia"/>
        </w:rPr>
        <w:t xml:space="preserve">. </w:t>
      </w:r>
      <w:r w:rsidR="00A05B86">
        <w:rPr>
          <w:rFonts w:hint="eastAsia"/>
        </w:rPr>
        <w:t>试件数量；</w:t>
      </w:r>
    </w:p>
    <w:p w:rsidR="00A05B86" w:rsidRDefault="005A2821" w:rsidP="00A05B86">
      <w:pPr>
        <w:pStyle w:val="aff1"/>
        <w:ind w:firstLine="560"/>
      </w:pPr>
      <w:r>
        <w:rPr>
          <w:rFonts w:hint="eastAsia"/>
        </w:rPr>
        <w:t>(</w:t>
      </w:r>
      <w:r w:rsidR="00A05B86">
        <w:rPr>
          <w:rFonts w:hint="eastAsia"/>
        </w:rPr>
        <w:t>4</w:t>
      </w:r>
      <w:r>
        <w:rPr>
          <w:rFonts w:hint="eastAsia"/>
        </w:rPr>
        <w:t>)</w:t>
      </w:r>
      <w:r w:rsidR="00A05B86">
        <w:rPr>
          <w:rFonts w:hint="eastAsia"/>
        </w:rPr>
        <w:t xml:space="preserve">. </w:t>
      </w:r>
      <w:r w:rsidR="00A05B86">
        <w:rPr>
          <w:rFonts w:hint="eastAsia"/>
        </w:rPr>
        <w:t>约束条件（例如机床的调整、环境条件等）；</w:t>
      </w:r>
    </w:p>
    <w:p w:rsidR="00A05B86" w:rsidRDefault="005A2821" w:rsidP="00A05B86">
      <w:pPr>
        <w:pStyle w:val="aff1"/>
        <w:ind w:firstLine="560"/>
      </w:pPr>
      <w:r>
        <w:rPr>
          <w:rFonts w:hint="eastAsia"/>
        </w:rPr>
        <w:t>(</w:t>
      </w:r>
      <w:r w:rsidR="00A05B86">
        <w:rPr>
          <w:rFonts w:hint="eastAsia"/>
        </w:rPr>
        <w:t>5</w:t>
      </w:r>
      <w:r>
        <w:rPr>
          <w:rFonts w:hint="eastAsia"/>
        </w:rPr>
        <w:t>)</w:t>
      </w:r>
      <w:r w:rsidR="00A05B86">
        <w:rPr>
          <w:rFonts w:hint="eastAsia"/>
        </w:rPr>
        <w:t xml:space="preserve">. </w:t>
      </w:r>
      <w:r w:rsidR="00A05B86">
        <w:rPr>
          <w:rFonts w:hint="eastAsia"/>
        </w:rPr>
        <w:t>检测试件的安排。</w:t>
      </w:r>
    </w:p>
    <w:p w:rsidR="005F7CA0" w:rsidRDefault="005F7CA0" w:rsidP="005F7CA0">
      <w:pPr>
        <w:pStyle w:val="aff1"/>
        <w:ind w:firstLine="560"/>
      </w:pPr>
      <w:r>
        <w:rPr>
          <w:rFonts w:hint="eastAsia"/>
        </w:rPr>
        <w:t>只有在上述安排明确落实的前提下，才能分析试验结果，并圆满地求出运行分布限。</w:t>
      </w:r>
    </w:p>
    <w:p w:rsidR="005F7CA0" w:rsidRDefault="005F7CA0" w:rsidP="005F7CA0">
      <w:pPr>
        <w:pStyle w:val="aff1"/>
        <w:ind w:firstLine="560"/>
      </w:pPr>
      <w:r>
        <w:rPr>
          <w:rFonts w:hint="eastAsia"/>
        </w:rPr>
        <w:t>如果要对若干台同类机床进行对比，或者对用一台机床经使用相当长一段时间后考察其运行分布状况的变化时，确保环境条件的可比性是极其重要的。</w:t>
      </w:r>
    </w:p>
    <w:p w:rsidR="005F7CA0" w:rsidRDefault="005F7CA0" w:rsidP="005F7CA0">
      <w:pPr>
        <w:pStyle w:val="aff1"/>
        <w:ind w:firstLine="560"/>
      </w:pPr>
      <w:r>
        <w:rPr>
          <w:rFonts w:hint="eastAsia"/>
        </w:rPr>
        <w:t>至少要加工</w:t>
      </w:r>
      <w:r>
        <w:rPr>
          <w:rFonts w:hint="eastAsia"/>
        </w:rPr>
        <w:t>25-50</w:t>
      </w:r>
      <w:r>
        <w:rPr>
          <w:rFonts w:hint="eastAsia"/>
        </w:rPr>
        <w:t>件试件，才能满意地求出随机偏差。采用统计方法处理，机床系统误差的影响，可以当作是随机误差的偏向特性，而从所得结果的数据中予以扣除。</w:t>
      </w:r>
    </w:p>
    <w:p w:rsidR="005F7CA0" w:rsidRDefault="005F7CA0" w:rsidP="005F7CA0">
      <w:pPr>
        <w:pStyle w:val="ac"/>
      </w:pPr>
      <w:bookmarkStart w:id="18" w:name="_Toc398650837"/>
      <w:r>
        <w:rPr>
          <w:rFonts w:hint="eastAsia"/>
        </w:rPr>
        <w:t>试验方法</w:t>
      </w:r>
      <w:bookmarkEnd w:id="18"/>
    </w:p>
    <w:p w:rsidR="005F7CA0" w:rsidRDefault="005F7CA0" w:rsidP="005F7CA0">
      <w:pPr>
        <w:pStyle w:val="aff1"/>
        <w:ind w:firstLine="560"/>
      </w:pPr>
      <w:r>
        <w:rPr>
          <w:rFonts w:hint="eastAsia"/>
        </w:rPr>
        <w:t>有两种试验程序可供选用：标准试验程序和短时试验程序。它们之间的主要区别只是随机取样类型不同。</w:t>
      </w:r>
    </w:p>
    <w:p w:rsidR="005F7CA0" w:rsidRPr="005F7CA0" w:rsidRDefault="00642081" w:rsidP="00642081">
      <w:pPr>
        <w:pStyle w:val="ad"/>
      </w:pPr>
      <w:r>
        <w:rPr>
          <w:rFonts w:hint="eastAsia"/>
        </w:rPr>
        <w:t>标准试验程序</w:t>
      </w:r>
    </w:p>
    <w:p w:rsidR="00642081" w:rsidRDefault="00642081" w:rsidP="00642081">
      <w:pPr>
        <w:pStyle w:val="aff1"/>
        <w:ind w:firstLine="560"/>
      </w:pPr>
      <w:r>
        <w:rPr>
          <w:rFonts w:hint="eastAsia"/>
        </w:rPr>
        <w:t>随着刀具的逐渐磨损，一方面由于切削力增大、负荷加重，而使机床运行分状况有所变化：另一方面，机床系统的偏差，也同样会起变化，而引起尺寸的偏向。</w:t>
      </w:r>
    </w:p>
    <w:p w:rsidR="00642081" w:rsidRDefault="00642081" w:rsidP="00642081">
      <w:pPr>
        <w:pStyle w:val="aff1"/>
        <w:ind w:firstLine="560"/>
      </w:pPr>
      <w:r>
        <w:rPr>
          <w:rFonts w:hint="eastAsia"/>
        </w:rPr>
        <w:t>所以，要在两次换刀整个期间内亦即一把刀具使用寿命期内随机取样是很重要的。试验要从磨锐的刀具开始，在整个预期的刀具寿命期内随机取样。</w:t>
      </w:r>
    </w:p>
    <w:p w:rsidR="00642081" w:rsidRDefault="00642081" w:rsidP="00642081">
      <w:pPr>
        <w:pStyle w:val="aff1"/>
        <w:ind w:firstLine="560"/>
      </w:pPr>
      <w:r>
        <w:rPr>
          <w:rFonts w:hint="eastAsia"/>
        </w:rPr>
        <w:t>对于多轴机床或生产线，这时在若干主轴（车头）上，或者在若干支架（工位）上有相似的工作在加工。则应该分别对于每根主轴，或每个工位进行查验，才能查明每个薄弱点。通常每</w:t>
      </w:r>
      <w:r>
        <w:rPr>
          <w:rFonts w:hint="eastAsia"/>
        </w:rPr>
        <w:t>3</w:t>
      </w:r>
      <w:r>
        <w:rPr>
          <w:rFonts w:hint="eastAsia"/>
        </w:rPr>
        <w:t>个工件取一个随机样本，每个工位各取</w:t>
      </w:r>
      <w:r>
        <w:rPr>
          <w:rFonts w:hint="eastAsia"/>
        </w:rPr>
        <w:t>10</w:t>
      </w:r>
      <w:r>
        <w:rPr>
          <w:rFonts w:hint="eastAsia"/>
        </w:rPr>
        <w:t>个随机样本，测量值按第六章所述区划法进行分析。</w:t>
      </w:r>
    </w:p>
    <w:p w:rsidR="00A05B86" w:rsidRPr="00642081" w:rsidRDefault="00642081" w:rsidP="00642081">
      <w:pPr>
        <w:pStyle w:val="ad"/>
      </w:pPr>
      <w:r>
        <w:rPr>
          <w:rFonts w:hint="eastAsia"/>
        </w:rPr>
        <w:t>短</w:t>
      </w:r>
      <w:proofErr w:type="gramStart"/>
      <w:r>
        <w:rPr>
          <w:rFonts w:hint="eastAsia"/>
        </w:rPr>
        <w:t>时试验</w:t>
      </w:r>
      <w:proofErr w:type="gramEnd"/>
      <w:r>
        <w:rPr>
          <w:rFonts w:hint="eastAsia"/>
        </w:rPr>
        <w:t>程序</w:t>
      </w:r>
    </w:p>
    <w:p w:rsidR="00642081" w:rsidRDefault="00642081" w:rsidP="00642081">
      <w:pPr>
        <w:pStyle w:val="aff1"/>
        <w:ind w:firstLine="560"/>
      </w:pPr>
      <w:r>
        <w:rPr>
          <w:rFonts w:hint="eastAsia"/>
        </w:rPr>
        <w:t>如果仅只要得出运行分布限，为了尽快求出结果，并降低研究费用，可以采用短时（快速）试验。</w:t>
      </w:r>
    </w:p>
    <w:p w:rsidR="00642081" w:rsidRDefault="00642081" w:rsidP="00642081">
      <w:pPr>
        <w:pStyle w:val="aff1"/>
        <w:ind w:firstLine="560"/>
      </w:pPr>
      <w:r>
        <w:rPr>
          <w:rFonts w:hint="eastAsia"/>
        </w:rPr>
        <w:t>例如，对于一台单轴机床，用磨锐的刀具尽快地按顺序逐个依次将</w:t>
      </w:r>
      <w:r>
        <w:rPr>
          <w:rFonts w:hint="eastAsia"/>
        </w:rPr>
        <w:t>50</w:t>
      </w:r>
      <w:r>
        <w:rPr>
          <w:rFonts w:hint="eastAsia"/>
        </w:rPr>
        <w:t>个试件加工完。允许适当减少试件数目，但不得少于</w:t>
      </w:r>
      <w:r>
        <w:rPr>
          <w:rFonts w:hint="eastAsia"/>
        </w:rPr>
        <w:t>10</w:t>
      </w:r>
      <w:r>
        <w:rPr>
          <w:rFonts w:hint="eastAsia"/>
        </w:rPr>
        <w:t>件。这时所得信息的可靠性较低（见</w:t>
      </w:r>
      <w:r>
        <w:rPr>
          <w:rFonts w:hint="eastAsia"/>
        </w:rPr>
        <w:t>6.3</w:t>
      </w:r>
      <w:r>
        <w:rPr>
          <w:rFonts w:hint="eastAsia"/>
        </w:rPr>
        <w:t>节）。</w:t>
      </w:r>
    </w:p>
    <w:p w:rsidR="00642081" w:rsidRDefault="00642081" w:rsidP="00642081">
      <w:pPr>
        <w:pStyle w:val="aff1"/>
        <w:ind w:firstLine="560"/>
      </w:pPr>
      <w:r>
        <w:rPr>
          <w:rFonts w:hint="eastAsia"/>
        </w:rPr>
        <w:lastRenderedPageBreak/>
        <w:t>通常测量值可按第六章所述区划法进行分析，只有在没有偏向影响的条件下，才能用概率纸图解法分析。</w:t>
      </w:r>
    </w:p>
    <w:p w:rsidR="00642081" w:rsidRDefault="00642081" w:rsidP="00642081">
      <w:pPr>
        <w:pStyle w:val="aff1"/>
        <w:ind w:firstLine="560"/>
      </w:pPr>
      <w:r>
        <w:rPr>
          <w:rFonts w:hint="eastAsia"/>
        </w:rPr>
        <w:t>和标准试验程序相比，短时试验可以较快地取得信息。所需步骤相对地简单，而开支费用低些。但是必须记住，刀具寿命实际上所能加工的工件数目将远远比试件多，这就是说，由刀具逐渐变钝，切削载荷增大所反映的运行分布状况，只能作为一种近似方法。唯有标准试验程序是真正完善的。</w:t>
      </w:r>
    </w:p>
    <w:p w:rsidR="00642081" w:rsidRDefault="00642081" w:rsidP="00642081">
      <w:pPr>
        <w:pStyle w:val="aff1"/>
        <w:ind w:firstLine="560"/>
      </w:pPr>
      <w:r>
        <w:rPr>
          <w:rFonts w:hint="eastAsia"/>
        </w:rPr>
        <w:t>基于短时试验的费用较省，它主要用于加工工件对象末予规定的机床试验。</w:t>
      </w:r>
    </w:p>
    <w:p w:rsidR="00A05B86" w:rsidRDefault="00642081" w:rsidP="00642081">
      <w:pPr>
        <w:pStyle w:val="ac"/>
      </w:pPr>
      <w:bookmarkStart w:id="19" w:name="_Toc398650838"/>
      <w:r>
        <w:rPr>
          <w:rFonts w:hint="eastAsia"/>
        </w:rPr>
        <w:t>尺寸的校核</w:t>
      </w:r>
      <w:bookmarkEnd w:id="19"/>
    </w:p>
    <w:p w:rsidR="00642081" w:rsidRDefault="00642081" w:rsidP="00642081">
      <w:pPr>
        <w:pStyle w:val="aff1"/>
        <w:ind w:firstLine="560"/>
      </w:pPr>
      <w:r>
        <w:rPr>
          <w:rFonts w:hint="eastAsia"/>
        </w:rPr>
        <w:t>可以采用两种方法来校核尺寸；</w:t>
      </w:r>
    </w:p>
    <w:p w:rsidR="00642081" w:rsidRDefault="00642081" w:rsidP="00642081">
      <w:pPr>
        <w:pStyle w:val="aff1"/>
        <w:ind w:firstLine="560"/>
      </w:pPr>
      <w:r>
        <w:rPr>
          <w:rFonts w:hint="eastAsia"/>
        </w:rPr>
        <w:t>在随机选取的任意位置处校核尺寸；</w:t>
      </w:r>
    </w:p>
    <w:p w:rsidR="00642081" w:rsidRDefault="00642081" w:rsidP="00642081">
      <w:pPr>
        <w:pStyle w:val="aff1"/>
        <w:ind w:firstLine="560"/>
      </w:pPr>
      <w:r>
        <w:rPr>
          <w:rFonts w:hint="eastAsia"/>
        </w:rPr>
        <w:t>精确地测出最大最小尺寸。</w:t>
      </w:r>
    </w:p>
    <w:p w:rsidR="00642081" w:rsidRDefault="00642081" w:rsidP="00642081">
      <w:pPr>
        <w:pStyle w:val="ad"/>
      </w:pPr>
      <w:r>
        <w:rPr>
          <w:rFonts w:hint="eastAsia"/>
        </w:rPr>
        <w:t>标准测试</w:t>
      </w:r>
    </w:p>
    <w:p w:rsidR="00642081" w:rsidRDefault="00642081" w:rsidP="00642081">
      <w:pPr>
        <w:pStyle w:val="aff1"/>
        <w:ind w:firstLine="560"/>
      </w:pPr>
      <w:r>
        <w:rPr>
          <w:rFonts w:hint="eastAsia"/>
        </w:rPr>
        <w:t>以车削零件为例，在随机选取的任意位置处进行尺寸校核的步骤如图</w:t>
      </w:r>
      <w:r>
        <w:rPr>
          <w:rFonts w:hint="eastAsia"/>
        </w:rPr>
        <w:t>3</w:t>
      </w:r>
      <w:r>
        <w:rPr>
          <w:rFonts w:hint="eastAsia"/>
        </w:rPr>
        <w:t>所示。这时所得到的测量值，是关于圆及圆柱形的尺寸偏差和形位偏差的叠加。因此将无法从这样得出的测量值中，区分开尺寸偏差和形状偏差。如果预计的形状误差很小，相对于运行分布可以略去不计，才可以采用在随机选取的位置处校核尺寸。</w:t>
      </w:r>
    </w:p>
    <w:p w:rsidR="004072C9" w:rsidRDefault="00642081" w:rsidP="004072C9">
      <w:pPr>
        <w:pStyle w:val="aff1"/>
        <w:spacing w:line="240" w:lineRule="auto"/>
        <w:ind w:firstLineChars="0" w:firstLine="0"/>
        <w:jc w:val="center"/>
      </w:pPr>
      <w:r>
        <w:drawing>
          <wp:inline distT="0" distB="0" distL="0" distR="0" wp14:anchorId="09530995" wp14:editId="51A35359">
            <wp:extent cx="2910177" cy="1892963"/>
            <wp:effectExtent l="0" t="0" r="508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19578" cy="1899078"/>
                    </a:xfrm>
                    <a:prstGeom prst="rect">
                      <a:avLst/>
                    </a:prstGeom>
                  </pic:spPr>
                </pic:pic>
              </a:graphicData>
            </a:graphic>
          </wp:inline>
        </w:drawing>
      </w:r>
    </w:p>
    <w:p w:rsidR="004072C9" w:rsidRDefault="004072C9" w:rsidP="004072C9">
      <w:pPr>
        <w:pStyle w:val="af7"/>
      </w:pPr>
      <w:r w:rsidRPr="004072C9">
        <w:rPr>
          <w:rFonts w:hint="eastAsia"/>
        </w:rPr>
        <w:t xml:space="preserve">随机的尺寸校核 </w:t>
      </w:r>
      <w:r>
        <w:rPr>
          <w:rFonts w:hint="eastAsia"/>
        </w:rPr>
        <w:t xml:space="preserve">   </w:t>
      </w:r>
    </w:p>
    <w:p w:rsidR="00642081" w:rsidRDefault="004072C9" w:rsidP="004072C9">
      <w:pPr>
        <w:pStyle w:val="aff1"/>
        <w:spacing w:line="240" w:lineRule="auto"/>
        <w:ind w:firstLineChars="0" w:firstLine="0"/>
        <w:jc w:val="center"/>
      </w:pPr>
      <w:r>
        <w:lastRenderedPageBreak/>
        <w:drawing>
          <wp:inline distT="0" distB="0" distL="0" distR="0" wp14:anchorId="01C15C58" wp14:editId="72005BBB">
            <wp:extent cx="2600077" cy="1847301"/>
            <wp:effectExtent l="0" t="0" r="0"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03845" cy="1849978"/>
                    </a:xfrm>
                    <a:prstGeom prst="rect">
                      <a:avLst/>
                    </a:prstGeom>
                  </pic:spPr>
                </pic:pic>
              </a:graphicData>
            </a:graphic>
          </wp:inline>
        </w:drawing>
      </w:r>
    </w:p>
    <w:p w:rsidR="004072C9" w:rsidRDefault="004072C9" w:rsidP="004072C9">
      <w:pPr>
        <w:pStyle w:val="af7"/>
      </w:pPr>
      <w:r w:rsidRPr="004072C9">
        <w:rPr>
          <w:rFonts w:hint="eastAsia"/>
        </w:rPr>
        <w:t>校核最大、最小尺寸</w:t>
      </w:r>
    </w:p>
    <w:p w:rsidR="008F1586" w:rsidRDefault="008F1586" w:rsidP="008F1586">
      <w:pPr>
        <w:pStyle w:val="ad"/>
      </w:pPr>
      <w:r>
        <w:rPr>
          <w:rFonts w:hint="eastAsia"/>
        </w:rPr>
        <w:t>精确地测出最大、最小尺寸来校核尺寸</w:t>
      </w:r>
    </w:p>
    <w:p w:rsidR="008F1586" w:rsidRDefault="008F1586" w:rsidP="008F1586">
      <w:pPr>
        <w:pStyle w:val="aff1"/>
        <w:ind w:firstLine="560"/>
      </w:pPr>
      <w:r>
        <w:rPr>
          <w:rFonts w:hint="eastAsia"/>
        </w:rPr>
        <w:t>如果预期的形状误差相对于运行分布而言相当大，则尺寸的运行分布和形状偏差（如有所要求的话）应该分别求定。因为不然的话，由于形状偏差的存在，将会使关于尺寸大小的机床运行分布，出现假象。</w:t>
      </w:r>
    </w:p>
    <w:p w:rsidR="008F1586" w:rsidRDefault="008F1586" w:rsidP="008F1586">
      <w:pPr>
        <w:pStyle w:val="aff1"/>
        <w:ind w:firstLine="560"/>
      </w:pPr>
      <w:r>
        <w:rPr>
          <w:rFonts w:hint="eastAsia"/>
        </w:rPr>
        <w:t>形状缺陷的影响，可以通过精确测出试件的最大尺寸</w:t>
      </w:r>
      <w:r>
        <w:rPr>
          <w:rFonts w:hint="eastAsia"/>
        </w:rPr>
        <w:t>/</w:t>
      </w:r>
      <w:r>
        <w:rPr>
          <w:rFonts w:hint="eastAsia"/>
        </w:rPr>
        <w:t>或最小尺寸来消除。测量值按照第</w:t>
      </w:r>
      <w:r>
        <w:rPr>
          <w:rFonts w:hint="eastAsia"/>
        </w:rPr>
        <w:t>3.2.4</w:t>
      </w:r>
      <w:r>
        <w:rPr>
          <w:rFonts w:hint="eastAsia"/>
        </w:rPr>
        <w:t>节进行分析。如有需要，形状偏差（例如偏心）可满意地单独测量和分析。</w:t>
      </w:r>
    </w:p>
    <w:p w:rsidR="008F1586" w:rsidRDefault="008F1586" w:rsidP="008F1586">
      <w:pPr>
        <w:pStyle w:val="ac"/>
      </w:pPr>
      <w:bookmarkStart w:id="20" w:name="_Toc398650839"/>
      <w:r>
        <w:rPr>
          <w:rFonts w:hint="eastAsia"/>
        </w:rPr>
        <w:t>求分布限As的计算公式</w:t>
      </w:r>
      <w:bookmarkEnd w:id="20"/>
    </w:p>
    <w:p w:rsidR="008F1586" w:rsidRDefault="008F1586" w:rsidP="008F1586">
      <w:pPr>
        <w:pStyle w:val="aff1"/>
        <w:ind w:firstLine="560"/>
      </w:pPr>
      <w:r>
        <w:rPr>
          <w:rFonts w:hint="eastAsia"/>
        </w:rPr>
        <w:t>根据</w:t>
      </w:r>
      <w:r>
        <w:rPr>
          <w:rFonts w:hint="eastAsia"/>
        </w:rPr>
        <w:t>3.2.2.2.1</w:t>
      </w:r>
      <w:r>
        <w:rPr>
          <w:rFonts w:hint="eastAsia"/>
        </w:rPr>
        <w:t>节对机床按标准程序试验时，在刀具整个使用寿命期内</w:t>
      </w:r>
      <w:r>
        <w:rPr>
          <w:rFonts w:hint="eastAsia"/>
        </w:rPr>
        <w:t>.</w:t>
      </w:r>
      <w:r>
        <w:rPr>
          <w:rFonts w:hint="eastAsia"/>
        </w:rPr>
        <w:t>连续依次每</w:t>
      </w:r>
    </w:p>
    <w:p w:rsidR="008F1586" w:rsidRDefault="008F1586" w:rsidP="008F1586">
      <w:pPr>
        <w:pStyle w:val="aff1"/>
        <w:ind w:firstLine="560"/>
      </w:pPr>
      <w:r>
        <w:rPr>
          <w:rFonts w:hint="eastAsia"/>
        </w:rPr>
        <w:t>5</w:t>
      </w:r>
      <w:r>
        <w:rPr>
          <w:rFonts w:hint="eastAsia"/>
        </w:rPr>
        <w:t>个工件</w:t>
      </w:r>
      <w:r>
        <w:rPr>
          <w:rFonts w:hint="eastAsia"/>
        </w:rPr>
        <w:t>(n=5)</w:t>
      </w:r>
      <w:r>
        <w:rPr>
          <w:rFonts w:hint="eastAsia"/>
        </w:rPr>
        <w:t>取作</w:t>
      </w:r>
      <w:r>
        <w:rPr>
          <w:rFonts w:hint="eastAsia"/>
        </w:rPr>
        <w:t>1</w:t>
      </w:r>
      <w:r>
        <w:rPr>
          <w:rFonts w:hint="eastAsia"/>
        </w:rPr>
        <w:t>个随机样本，共取</w:t>
      </w:r>
      <w:r>
        <w:rPr>
          <w:rFonts w:hint="eastAsia"/>
        </w:rPr>
        <w:t>10</w:t>
      </w:r>
      <w:r>
        <w:rPr>
          <w:rFonts w:hint="eastAsia"/>
        </w:rPr>
        <w:t>个随机样本</w:t>
      </w:r>
      <w:r>
        <w:rPr>
          <w:rFonts w:hint="eastAsia"/>
        </w:rPr>
        <w:t>(m=10)</w:t>
      </w:r>
      <w:r>
        <w:rPr>
          <w:rFonts w:hint="eastAsia"/>
        </w:rPr>
        <w:t>。按加工先后次序将测里结果填在试验记录单上</w:t>
      </w:r>
      <w:r>
        <w:rPr>
          <w:rFonts w:hint="eastAsia"/>
        </w:rPr>
        <w:t>(</w:t>
      </w:r>
      <w:r>
        <w:rPr>
          <w:rFonts w:hint="eastAsia"/>
        </w:rPr>
        <w:t>图</w:t>
      </w:r>
      <w:r>
        <w:rPr>
          <w:rFonts w:hint="eastAsia"/>
        </w:rPr>
        <w:t>5a.b)</w:t>
      </w:r>
      <w:r>
        <w:rPr>
          <w:rFonts w:hint="eastAsia"/>
        </w:rPr>
        <w:t>。</w:t>
      </w:r>
    </w:p>
    <w:p w:rsidR="008F1586" w:rsidRDefault="008F1586" w:rsidP="008F1586">
      <w:pPr>
        <w:pStyle w:val="aff1"/>
        <w:ind w:firstLine="560"/>
      </w:pPr>
      <w:r>
        <w:rPr>
          <w:rFonts w:hint="eastAsia"/>
        </w:rPr>
        <w:t>按区划法计算分布限的公式如下</w:t>
      </w:r>
      <w:r>
        <w:rPr>
          <w:rFonts w:hint="eastAsia"/>
        </w:rPr>
        <w:t>:</w:t>
      </w:r>
    </w:p>
    <w:p w:rsidR="008F1586" w:rsidRPr="00C8097D" w:rsidRDefault="008F1586" w:rsidP="00C8097D">
      <w:pPr>
        <w:pBdr>
          <w:bottom w:val="single" w:sz="6" w:space="1" w:color="auto"/>
        </w:pBdr>
        <w:spacing w:beforeLines="50" w:before="120"/>
        <w:ind w:firstLineChars="350" w:firstLine="735"/>
        <w:rPr>
          <w:szCs w:val="21"/>
        </w:rPr>
      </w:pPr>
      <w:r w:rsidRPr="00C8097D">
        <w:rPr>
          <w:rFonts w:hint="eastAsia"/>
          <w:szCs w:val="21"/>
        </w:rPr>
        <w:t>项</w:t>
      </w:r>
      <w:r w:rsidRPr="00C8097D">
        <w:rPr>
          <w:rFonts w:hint="eastAsia"/>
          <w:szCs w:val="21"/>
        </w:rPr>
        <w:t xml:space="preserve">  </w:t>
      </w:r>
      <w:r w:rsidRPr="00C8097D">
        <w:rPr>
          <w:rFonts w:hint="eastAsia"/>
          <w:szCs w:val="21"/>
        </w:rPr>
        <w:t>目</w:t>
      </w:r>
      <w:r w:rsidRPr="00C8097D">
        <w:rPr>
          <w:rFonts w:hint="eastAsia"/>
          <w:szCs w:val="21"/>
        </w:rPr>
        <w:t xml:space="preserve">                                   </w:t>
      </w:r>
      <w:r w:rsidRPr="00C8097D">
        <w:rPr>
          <w:rFonts w:hint="eastAsia"/>
          <w:szCs w:val="21"/>
        </w:rPr>
        <w:t>计</w:t>
      </w:r>
      <w:r w:rsidRPr="00C8097D">
        <w:rPr>
          <w:rFonts w:hint="eastAsia"/>
          <w:szCs w:val="21"/>
        </w:rPr>
        <w:t xml:space="preserve"> </w:t>
      </w:r>
      <w:r w:rsidRPr="00C8097D">
        <w:rPr>
          <w:rFonts w:hint="eastAsia"/>
          <w:szCs w:val="21"/>
        </w:rPr>
        <w:t>算</w:t>
      </w:r>
      <w:r w:rsidRPr="00C8097D">
        <w:rPr>
          <w:rFonts w:hint="eastAsia"/>
          <w:szCs w:val="21"/>
        </w:rPr>
        <w:t xml:space="preserve"> </w:t>
      </w:r>
      <w:r w:rsidRPr="00C8097D">
        <w:rPr>
          <w:rFonts w:hint="eastAsia"/>
          <w:szCs w:val="21"/>
        </w:rPr>
        <w:t>公</w:t>
      </w:r>
      <w:r w:rsidRPr="00C8097D">
        <w:rPr>
          <w:rFonts w:hint="eastAsia"/>
          <w:szCs w:val="21"/>
        </w:rPr>
        <w:t xml:space="preserve"> </w:t>
      </w:r>
      <w:r w:rsidRPr="00C8097D">
        <w:rPr>
          <w:rFonts w:hint="eastAsia"/>
          <w:szCs w:val="21"/>
        </w:rPr>
        <w:t>式</w:t>
      </w:r>
    </w:p>
    <w:p w:rsidR="008F1586" w:rsidRPr="00C8097D" w:rsidRDefault="008F1586" w:rsidP="008F1586">
      <w:pPr>
        <w:ind w:firstLine="405"/>
        <w:rPr>
          <w:szCs w:val="21"/>
        </w:rPr>
      </w:pPr>
      <w:r w:rsidRPr="00C8097D">
        <w:rPr>
          <w:rFonts w:hint="eastAsia"/>
          <w:noProof/>
          <w:kern w:val="0"/>
          <w:szCs w:val="21"/>
        </w:rPr>
        <w:t>第</w:t>
      </w:r>
      <w:r w:rsidRPr="00C8097D">
        <w:rPr>
          <w:rFonts w:hint="eastAsia"/>
          <w:noProof/>
          <w:kern w:val="0"/>
          <w:szCs w:val="21"/>
        </w:rPr>
        <w:t>j</w:t>
      </w:r>
      <w:r w:rsidRPr="00C8097D">
        <w:rPr>
          <w:rFonts w:hint="eastAsia"/>
          <w:noProof/>
          <w:kern w:val="0"/>
          <w:szCs w:val="21"/>
        </w:rPr>
        <w:t>个随机样本之内的测量值分布范围</w:t>
      </w:r>
      <w:r w:rsidRPr="00C8097D">
        <w:rPr>
          <w:rFonts w:hint="eastAsia"/>
          <w:szCs w:val="21"/>
        </w:rPr>
        <w:t xml:space="preserve">         </w:t>
      </w:r>
      <w:r w:rsidR="00C8097D">
        <w:rPr>
          <w:rFonts w:hint="eastAsia"/>
          <w:szCs w:val="21"/>
        </w:rPr>
        <w:t xml:space="preserve">       </w:t>
      </w:r>
      <w:r w:rsidR="009E452A" w:rsidRPr="00C8097D">
        <w:rPr>
          <w:position w:val="-14"/>
          <w:szCs w:val="21"/>
        </w:rPr>
        <w:object w:dxaOrig="16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6pt;height:18.25pt" o:ole="">
            <v:imagedata r:id="rId18" o:title=""/>
          </v:shape>
          <o:OLEObject Type="Embed" ProgID="Equation.DSMT4" ShapeID="_x0000_i1025" DrawAspect="Content" ObjectID="_1529910803" r:id="rId19"/>
        </w:object>
      </w:r>
    </w:p>
    <w:p w:rsidR="008F1586" w:rsidRPr="00C8097D" w:rsidRDefault="008F1586" w:rsidP="008F1586">
      <w:pPr>
        <w:ind w:firstLine="405"/>
        <w:rPr>
          <w:szCs w:val="21"/>
        </w:rPr>
      </w:pPr>
      <w:r w:rsidRPr="00C8097D">
        <w:rPr>
          <w:rFonts w:hint="eastAsia"/>
          <w:szCs w:val="21"/>
        </w:rPr>
        <w:t>分布范围的平均值</w:t>
      </w:r>
      <w:r w:rsidRPr="00C8097D">
        <w:rPr>
          <w:rFonts w:hint="eastAsia"/>
          <w:szCs w:val="21"/>
        </w:rPr>
        <w:t xml:space="preserve">                          </w:t>
      </w:r>
      <w:r w:rsidR="00C8097D">
        <w:rPr>
          <w:rFonts w:hint="eastAsia"/>
          <w:szCs w:val="21"/>
        </w:rPr>
        <w:t xml:space="preserve">     </w:t>
      </w:r>
      <w:r w:rsidRPr="00C8097D">
        <w:rPr>
          <w:rFonts w:hint="eastAsia"/>
          <w:szCs w:val="21"/>
        </w:rPr>
        <w:t xml:space="preserve"> </w:t>
      </w:r>
      <w:r w:rsidR="00C8097D">
        <w:rPr>
          <w:rFonts w:hint="eastAsia"/>
          <w:szCs w:val="21"/>
        </w:rPr>
        <w:t xml:space="preserve"> </w:t>
      </w:r>
      <w:r w:rsidR="009E452A" w:rsidRPr="00C8097D">
        <w:rPr>
          <w:position w:val="-24"/>
          <w:szCs w:val="21"/>
        </w:rPr>
        <w:object w:dxaOrig="1480" w:dyaOrig="620">
          <v:shape id="_x0000_i1026" type="#_x0000_t75" style="width:74.15pt;height:31.15pt" o:ole="">
            <v:imagedata r:id="rId20" o:title=""/>
          </v:shape>
          <o:OLEObject Type="Embed" ProgID="Equation.DSMT4" ShapeID="_x0000_i1026" DrawAspect="Content" ObjectID="_1529910804" r:id="rId21"/>
        </w:object>
      </w:r>
    </w:p>
    <w:p w:rsidR="008F1586" w:rsidRPr="00C8097D" w:rsidRDefault="008F1586" w:rsidP="00C8097D">
      <w:pPr>
        <w:ind w:firstLineChars="200" w:firstLine="420"/>
        <w:rPr>
          <w:szCs w:val="21"/>
        </w:rPr>
      </w:pPr>
      <w:r w:rsidRPr="00C8097D">
        <w:rPr>
          <w:rFonts w:hint="eastAsia"/>
          <w:szCs w:val="21"/>
        </w:rPr>
        <w:t>标准偏差</w:t>
      </w:r>
      <w:r w:rsidRPr="00C8097D">
        <w:rPr>
          <w:rFonts w:hint="eastAsia"/>
          <w:szCs w:val="21"/>
        </w:rPr>
        <w:t xml:space="preserve">                                 </w:t>
      </w:r>
      <w:r w:rsidR="00C8097D">
        <w:rPr>
          <w:rFonts w:hint="eastAsia"/>
          <w:szCs w:val="21"/>
        </w:rPr>
        <w:t xml:space="preserve">        </w:t>
      </w:r>
      <w:r w:rsidR="009E452A" w:rsidRPr="00C8097D">
        <w:rPr>
          <w:position w:val="-30"/>
          <w:szCs w:val="21"/>
        </w:rPr>
        <w:object w:dxaOrig="840" w:dyaOrig="700">
          <v:shape id="_x0000_i1027" type="#_x0000_t75" style="width:41.9pt;height:35.45pt" o:ole="">
            <v:imagedata r:id="rId22" o:title=""/>
          </v:shape>
          <o:OLEObject Type="Embed" ProgID="Equation.DSMT4" ShapeID="_x0000_i1027" DrawAspect="Content" ObjectID="_1529910805" r:id="rId23"/>
        </w:object>
      </w:r>
    </w:p>
    <w:p w:rsidR="008F1586" w:rsidRPr="00C8097D" w:rsidRDefault="008F1586" w:rsidP="00C8097D">
      <w:pPr>
        <w:pBdr>
          <w:bottom w:val="single" w:sz="6" w:space="1" w:color="auto"/>
        </w:pBdr>
        <w:ind w:firstLineChars="200" w:firstLine="420"/>
        <w:rPr>
          <w:szCs w:val="21"/>
        </w:rPr>
      </w:pPr>
      <w:r w:rsidRPr="00C8097D">
        <w:rPr>
          <w:rFonts w:hint="eastAsia"/>
          <w:szCs w:val="21"/>
        </w:rPr>
        <w:t>运行分布限（域）</w:t>
      </w:r>
      <w:r w:rsidRPr="00C8097D">
        <w:rPr>
          <w:rFonts w:hint="eastAsia"/>
          <w:szCs w:val="21"/>
        </w:rPr>
        <w:t xml:space="preserve">                                 </w:t>
      </w:r>
      <w:r w:rsidR="00C8097D" w:rsidRPr="00C8097D">
        <w:rPr>
          <w:position w:val="-14"/>
          <w:szCs w:val="21"/>
        </w:rPr>
        <w:object w:dxaOrig="960" w:dyaOrig="380">
          <v:shape id="_x0000_i1028" type="#_x0000_t75" style="width:48.35pt;height:18.25pt" o:ole="">
            <v:imagedata r:id="rId24" o:title=""/>
          </v:shape>
          <o:OLEObject Type="Embed" ProgID="Equation.DSMT4" ShapeID="_x0000_i1028" DrawAspect="Content" ObjectID="_1529910806" r:id="rId25"/>
        </w:object>
      </w:r>
    </w:p>
    <w:p w:rsidR="00827C6D" w:rsidRDefault="00827C6D" w:rsidP="00827C6D">
      <w:pPr>
        <w:pStyle w:val="aff1"/>
        <w:spacing w:beforeLines="50" w:before="120"/>
        <w:ind w:firstLine="560"/>
      </w:pPr>
      <w:r>
        <w:rPr>
          <w:rFonts w:hint="eastAsia"/>
        </w:rPr>
        <w:t>如上所求出的机床运行分布限以</w:t>
      </w:r>
      <w:r>
        <w:rPr>
          <w:rFonts w:hint="eastAsia"/>
        </w:rPr>
        <w:t>As</w:t>
      </w:r>
      <w:r>
        <w:rPr>
          <w:rFonts w:hint="eastAsia"/>
        </w:rPr>
        <w:t>表示。在规定的运行状态条件下，由机床因素影响的随机尺寸分布限以</w:t>
      </w:r>
      <w:r>
        <w:rPr>
          <w:rFonts w:hint="eastAsia"/>
        </w:rPr>
        <w:t>99.7%</w:t>
      </w:r>
      <w:r>
        <w:rPr>
          <w:rFonts w:hint="eastAsia"/>
        </w:rPr>
        <w:t>的概率小于或等于</w:t>
      </w:r>
      <w:r>
        <w:rPr>
          <w:rFonts w:hint="eastAsia"/>
        </w:rPr>
        <w:t>As (6S</w:t>
      </w:r>
      <w:r w:rsidRPr="007B0EEE">
        <w:rPr>
          <w:rFonts w:hint="eastAsia"/>
          <w:vertAlign w:val="subscript"/>
        </w:rPr>
        <w:t>R</w:t>
      </w:r>
      <w:r>
        <w:rPr>
          <w:rFonts w:hint="eastAsia"/>
        </w:rPr>
        <w:t>)</w:t>
      </w:r>
      <w:r>
        <w:rPr>
          <w:rFonts w:hint="eastAsia"/>
        </w:rPr>
        <w:t>。</w:t>
      </w:r>
    </w:p>
    <w:p w:rsidR="008F1586" w:rsidRDefault="00827C6D" w:rsidP="00827C6D">
      <w:pPr>
        <w:pStyle w:val="ab"/>
      </w:pPr>
      <w:bookmarkStart w:id="21" w:name="_Toc398650840"/>
      <w:bookmarkStart w:id="22" w:name="_Toc398650889"/>
      <w:r w:rsidRPr="00827C6D">
        <w:rPr>
          <w:rFonts w:hint="eastAsia"/>
        </w:rPr>
        <w:t>运动分布限和工件公差</w:t>
      </w:r>
      <w:bookmarkEnd w:id="21"/>
      <w:bookmarkEnd w:id="22"/>
    </w:p>
    <w:p w:rsidR="0093520E" w:rsidRDefault="0093520E" w:rsidP="0093520E">
      <w:pPr>
        <w:pStyle w:val="aff1"/>
        <w:ind w:firstLine="560"/>
      </w:pPr>
      <w:r>
        <w:rPr>
          <w:rFonts w:hint="eastAsia"/>
        </w:rPr>
        <w:t>引起被加工零件尺寸变动的原因很多</w:t>
      </w:r>
      <w:r>
        <w:rPr>
          <w:rFonts w:hint="eastAsia"/>
        </w:rPr>
        <w:t>(</w:t>
      </w:r>
      <w:r>
        <w:rPr>
          <w:rFonts w:hint="eastAsia"/>
        </w:rPr>
        <w:t>见第</w:t>
      </w:r>
      <w:r>
        <w:rPr>
          <w:rFonts w:hint="eastAsia"/>
        </w:rPr>
        <w:t>2</w:t>
      </w:r>
      <w:r>
        <w:rPr>
          <w:rFonts w:hint="eastAsia"/>
        </w:rPr>
        <w:t>章</w:t>
      </w:r>
      <w:r>
        <w:rPr>
          <w:rFonts w:hint="eastAsia"/>
        </w:rPr>
        <w:t>)</w:t>
      </w:r>
      <w:r>
        <w:rPr>
          <w:rFonts w:hint="eastAsia"/>
        </w:rPr>
        <w:t>，其中主要有</w:t>
      </w:r>
    </w:p>
    <w:p w:rsidR="0093520E" w:rsidRDefault="0093520E" w:rsidP="0093520E">
      <w:pPr>
        <w:pStyle w:val="aff1"/>
        <w:ind w:firstLine="560"/>
      </w:pPr>
      <w:r>
        <w:rPr>
          <w:rFonts w:hint="eastAsia"/>
        </w:rPr>
        <w:lastRenderedPageBreak/>
        <w:t>——运行分布限</w:t>
      </w:r>
    </w:p>
    <w:p w:rsidR="0093520E" w:rsidRDefault="0093520E" w:rsidP="0093520E">
      <w:pPr>
        <w:pStyle w:val="aff1"/>
        <w:ind w:firstLine="560"/>
      </w:pPr>
      <w:r>
        <w:rPr>
          <w:rFonts w:hint="eastAsia"/>
        </w:rPr>
        <w:t>——调整和测童的不确定度</w:t>
      </w:r>
    </w:p>
    <w:p w:rsidR="0093520E" w:rsidRDefault="0093520E" w:rsidP="0093520E">
      <w:pPr>
        <w:pStyle w:val="aff1"/>
        <w:ind w:firstLine="560"/>
      </w:pPr>
      <w:r>
        <w:rPr>
          <w:rFonts w:hint="eastAsia"/>
        </w:rPr>
        <w:t>——误差的偏向。例如因刀具磨损引起的误差偏向，温度变化引起的误差偏向。</w:t>
      </w:r>
    </w:p>
    <w:p w:rsidR="0093520E" w:rsidRDefault="0093520E" w:rsidP="0093520E">
      <w:pPr>
        <w:pStyle w:val="aff1"/>
        <w:ind w:firstLine="560"/>
      </w:pPr>
      <w:r>
        <w:rPr>
          <w:rFonts w:hint="eastAsia"/>
        </w:rPr>
        <w:t>这里所述的统计试验，是为了弄清楚</w:t>
      </w:r>
      <w:r>
        <w:rPr>
          <w:rFonts w:hint="eastAsia"/>
        </w:rPr>
        <w:t>.</w:t>
      </w:r>
      <w:r>
        <w:rPr>
          <w:rFonts w:hint="eastAsia"/>
        </w:rPr>
        <w:t>在给定的运行状态下，已知材料的工件，其加工尺寸分布限是否能位于制造公差之内。</w:t>
      </w:r>
    </w:p>
    <w:p w:rsidR="0093520E" w:rsidRDefault="0093520E" w:rsidP="0093520E">
      <w:pPr>
        <w:pStyle w:val="aff1"/>
        <w:ind w:firstLine="560"/>
      </w:pPr>
      <w:r>
        <w:rPr>
          <w:rFonts w:hint="eastAsia"/>
        </w:rPr>
        <w:t>因而，通过测试求出的运行分布限，不得超过工件制造公差的某个规定的百分比，运行分布限和工件公差之比称为相对运行分布限</w:t>
      </w:r>
      <w:r w:rsidR="00D76127" w:rsidRPr="00E843BB">
        <w:rPr>
          <w:position w:val="-10"/>
        </w:rPr>
        <w:object w:dxaOrig="240" w:dyaOrig="320">
          <v:shape id="_x0000_i1029" type="#_x0000_t75" style="width:13.95pt;height:18.25pt" o:ole="">
            <v:imagedata r:id="rId26" o:title=""/>
          </v:shape>
          <o:OLEObject Type="Embed" ProgID="Equation.DSMT4" ShapeID="_x0000_i1029" DrawAspect="Content" ObjectID="_1529910807" r:id="rId27"/>
        </w:object>
      </w:r>
    </w:p>
    <w:p w:rsidR="00C81442" w:rsidRDefault="007B0EEE" w:rsidP="00C81442">
      <w:pPr>
        <w:pStyle w:val="aff1"/>
        <w:spacing w:line="240" w:lineRule="auto"/>
        <w:ind w:firstLine="560"/>
      </w:pPr>
      <w:r w:rsidRPr="00E843BB">
        <w:rPr>
          <w:position w:val="-26"/>
        </w:rPr>
        <w:object w:dxaOrig="2760" w:dyaOrig="660">
          <v:shape id="_x0000_i1030" type="#_x0000_t75" style="width:138.65pt;height:33.3pt" o:ole="">
            <v:imagedata r:id="rId28" o:title=""/>
          </v:shape>
          <o:OLEObject Type="Embed" ProgID="Equation.DSMT4" ShapeID="_x0000_i1030" DrawAspect="Content" ObjectID="_1529910808" r:id="rId29"/>
        </w:object>
      </w:r>
    </w:p>
    <w:p w:rsidR="0093520E" w:rsidRDefault="0093520E" w:rsidP="0093520E">
      <w:pPr>
        <w:pStyle w:val="aff1"/>
        <w:ind w:firstLine="560"/>
      </w:pPr>
      <w:r>
        <w:rPr>
          <w:rFonts w:hint="eastAsia"/>
        </w:rPr>
        <w:t>对于以切屑形式加工时，如果刀具磨损对于尺寸的影响不大</w:t>
      </w:r>
      <w:r>
        <w:rPr>
          <w:rFonts w:hint="eastAsia"/>
        </w:rPr>
        <w:t>(</w:t>
      </w:r>
      <w:r>
        <w:rPr>
          <w:rFonts w:hint="eastAsia"/>
        </w:rPr>
        <w:t>例如钻孔</w:t>
      </w:r>
      <w:r>
        <w:rPr>
          <w:rFonts w:hint="eastAsia"/>
        </w:rPr>
        <w:t>)</w:t>
      </w:r>
      <w:r>
        <w:rPr>
          <w:rFonts w:hint="eastAsia"/>
        </w:rPr>
        <w:t>，可以允许达到工件制造公差的</w:t>
      </w:r>
      <w:r>
        <w:rPr>
          <w:rFonts w:hint="eastAsia"/>
        </w:rPr>
        <w:t>80%</w:t>
      </w:r>
      <w:r>
        <w:rPr>
          <w:rFonts w:hint="eastAsia"/>
        </w:rPr>
        <w:t>。而当加工过程中具有某种偏向的因素时，就不允许超过制造公差的</w:t>
      </w:r>
      <w:r>
        <w:rPr>
          <w:rFonts w:hint="eastAsia"/>
        </w:rPr>
        <w:t>60%</w:t>
      </w:r>
      <w:r>
        <w:rPr>
          <w:rFonts w:hint="eastAsia"/>
        </w:rPr>
        <w:t>。工件的制造公差大体上可如下分配</w:t>
      </w:r>
      <w:r>
        <w:rPr>
          <w:rFonts w:hint="eastAsia"/>
        </w:rPr>
        <w:t>:</w:t>
      </w:r>
    </w:p>
    <w:p w:rsidR="00C81442" w:rsidRPr="00C8097D" w:rsidRDefault="00C81442" w:rsidP="00C8097D">
      <w:pPr>
        <w:pBdr>
          <w:bottom w:val="single" w:sz="12" w:space="1" w:color="auto"/>
        </w:pBdr>
        <w:spacing w:beforeLines="50" w:before="120"/>
        <w:ind w:firstLineChars="1750" w:firstLine="3675"/>
        <w:rPr>
          <w:szCs w:val="21"/>
        </w:rPr>
      </w:pPr>
      <w:r w:rsidRPr="00C8097D">
        <w:rPr>
          <w:rFonts w:hint="eastAsia"/>
          <w:szCs w:val="21"/>
        </w:rPr>
        <w:t>存在误差偏向时</w:t>
      </w:r>
      <w:r w:rsidRPr="00C8097D">
        <w:rPr>
          <w:rFonts w:hint="eastAsia"/>
          <w:szCs w:val="21"/>
        </w:rPr>
        <w:t xml:space="preserve">    </w:t>
      </w:r>
      <w:r w:rsidR="00C8097D">
        <w:rPr>
          <w:rFonts w:hint="eastAsia"/>
          <w:szCs w:val="21"/>
        </w:rPr>
        <w:t xml:space="preserve">       </w:t>
      </w:r>
      <w:r w:rsidRPr="00C8097D">
        <w:rPr>
          <w:rFonts w:hint="eastAsia"/>
          <w:szCs w:val="21"/>
        </w:rPr>
        <w:t>不存在误差偏向时</w:t>
      </w:r>
    </w:p>
    <w:p w:rsidR="00C81442" w:rsidRPr="00C8097D" w:rsidRDefault="00C81442" w:rsidP="00C81442">
      <w:pPr>
        <w:rPr>
          <w:szCs w:val="21"/>
        </w:rPr>
      </w:pPr>
      <w:r w:rsidRPr="00C8097D">
        <w:rPr>
          <w:rFonts w:hint="eastAsia"/>
          <w:szCs w:val="21"/>
        </w:rPr>
        <w:t>相对运行分布限</w:t>
      </w:r>
      <w:r w:rsidR="00D76127" w:rsidRPr="00C8097D">
        <w:rPr>
          <w:position w:val="-10"/>
          <w:szCs w:val="21"/>
        </w:rPr>
        <w:object w:dxaOrig="240" w:dyaOrig="320">
          <v:shape id="_x0000_i1031" type="#_x0000_t75" style="width:13.95pt;height:18.25pt" o:ole="">
            <v:imagedata r:id="rId26" o:title=""/>
          </v:shape>
          <o:OLEObject Type="Embed" ProgID="Equation.DSMT4" ShapeID="_x0000_i1031" DrawAspect="Content" ObjectID="_1529910809" r:id="rId30"/>
        </w:object>
      </w:r>
      <w:r w:rsidRPr="00C8097D">
        <w:rPr>
          <w:rFonts w:hint="eastAsia"/>
          <w:szCs w:val="21"/>
        </w:rPr>
        <w:t xml:space="preserve">               </w:t>
      </w:r>
      <w:r w:rsidR="00C8097D">
        <w:rPr>
          <w:rFonts w:hint="eastAsia"/>
          <w:szCs w:val="21"/>
        </w:rPr>
        <w:t xml:space="preserve">  </w:t>
      </w:r>
      <w:r w:rsidRPr="00C8097D">
        <w:rPr>
          <w:rFonts w:hint="eastAsia"/>
          <w:szCs w:val="21"/>
        </w:rPr>
        <w:t>占制造公差的</w:t>
      </w:r>
      <w:r w:rsidRPr="00C8097D">
        <w:rPr>
          <w:rFonts w:hint="eastAsia"/>
          <w:szCs w:val="21"/>
        </w:rPr>
        <w:t xml:space="preserve">60%  </w:t>
      </w:r>
      <w:r w:rsidR="00C8097D">
        <w:rPr>
          <w:rFonts w:hint="eastAsia"/>
          <w:szCs w:val="21"/>
        </w:rPr>
        <w:t xml:space="preserve">       </w:t>
      </w:r>
      <w:r w:rsidRPr="00C8097D">
        <w:rPr>
          <w:rFonts w:hint="eastAsia"/>
          <w:szCs w:val="21"/>
        </w:rPr>
        <w:t>占制造公差的</w:t>
      </w:r>
      <w:r w:rsidRPr="00C8097D">
        <w:rPr>
          <w:rFonts w:hint="eastAsia"/>
          <w:szCs w:val="21"/>
        </w:rPr>
        <w:t>80%</w:t>
      </w:r>
    </w:p>
    <w:p w:rsidR="00C81442" w:rsidRPr="00C8097D" w:rsidRDefault="00C81442" w:rsidP="00C81442">
      <w:pPr>
        <w:rPr>
          <w:szCs w:val="21"/>
        </w:rPr>
      </w:pPr>
      <w:r w:rsidRPr="00C8097D">
        <w:rPr>
          <w:rFonts w:hint="eastAsia"/>
          <w:szCs w:val="21"/>
        </w:rPr>
        <w:t>误差偏向</w:t>
      </w:r>
      <w:r w:rsidRPr="00C8097D">
        <w:rPr>
          <w:rFonts w:hint="eastAsia"/>
          <w:szCs w:val="21"/>
        </w:rPr>
        <w:t xml:space="preserve">                       </w:t>
      </w:r>
      <w:r w:rsidR="00C8097D">
        <w:rPr>
          <w:rFonts w:hint="eastAsia"/>
          <w:szCs w:val="21"/>
        </w:rPr>
        <w:t xml:space="preserve">   </w:t>
      </w:r>
      <w:r w:rsidRPr="00C8097D">
        <w:rPr>
          <w:rFonts w:hint="eastAsia"/>
          <w:szCs w:val="21"/>
        </w:rPr>
        <w:t>占制造公差的</w:t>
      </w:r>
      <w:r w:rsidRPr="00C8097D">
        <w:rPr>
          <w:rFonts w:hint="eastAsia"/>
          <w:szCs w:val="21"/>
        </w:rPr>
        <w:t xml:space="preserve">20%       </w:t>
      </w:r>
      <w:r w:rsidR="00C8097D">
        <w:rPr>
          <w:rFonts w:hint="eastAsia"/>
          <w:szCs w:val="21"/>
        </w:rPr>
        <w:t xml:space="preserve">   </w:t>
      </w:r>
      <w:r w:rsidRPr="00C8097D">
        <w:rPr>
          <w:rFonts w:hint="eastAsia"/>
          <w:szCs w:val="21"/>
        </w:rPr>
        <w:t>——</w:t>
      </w:r>
    </w:p>
    <w:p w:rsidR="00C81442" w:rsidRPr="00C8097D" w:rsidRDefault="00C81442" w:rsidP="00C81442">
      <w:pPr>
        <w:pBdr>
          <w:bottom w:val="single" w:sz="12" w:space="1" w:color="auto"/>
        </w:pBdr>
        <w:rPr>
          <w:szCs w:val="21"/>
        </w:rPr>
      </w:pPr>
      <w:proofErr w:type="gramStart"/>
      <w:r w:rsidRPr="00C8097D">
        <w:rPr>
          <w:rFonts w:hint="eastAsia"/>
          <w:szCs w:val="21"/>
        </w:rPr>
        <w:t>侧量不确定度</w:t>
      </w:r>
      <w:proofErr w:type="gramEnd"/>
      <w:r w:rsidRPr="00C8097D">
        <w:rPr>
          <w:rFonts w:hint="eastAsia"/>
          <w:szCs w:val="21"/>
        </w:rPr>
        <w:t>+</w:t>
      </w:r>
      <w:r w:rsidRPr="00C8097D">
        <w:rPr>
          <w:rFonts w:hint="eastAsia"/>
          <w:szCs w:val="21"/>
        </w:rPr>
        <w:t>调整不确定度</w:t>
      </w:r>
      <w:r w:rsidRPr="00C8097D">
        <w:rPr>
          <w:rFonts w:hint="eastAsia"/>
          <w:szCs w:val="21"/>
        </w:rPr>
        <w:t xml:space="preserve">      </w:t>
      </w:r>
      <w:r w:rsidR="00C8097D">
        <w:rPr>
          <w:rFonts w:hint="eastAsia"/>
          <w:szCs w:val="21"/>
        </w:rPr>
        <w:t xml:space="preserve">   </w:t>
      </w:r>
      <w:r w:rsidRPr="00C8097D">
        <w:rPr>
          <w:rFonts w:hint="eastAsia"/>
          <w:szCs w:val="21"/>
        </w:rPr>
        <w:t>占制造公差的</w:t>
      </w:r>
      <w:r w:rsidRPr="00C8097D">
        <w:rPr>
          <w:rFonts w:hint="eastAsia"/>
          <w:szCs w:val="21"/>
        </w:rPr>
        <w:t xml:space="preserve">20%  </w:t>
      </w:r>
      <w:r w:rsidR="00C8097D">
        <w:rPr>
          <w:rFonts w:hint="eastAsia"/>
          <w:szCs w:val="21"/>
        </w:rPr>
        <w:t xml:space="preserve">       </w:t>
      </w:r>
      <w:r w:rsidRPr="00C8097D">
        <w:rPr>
          <w:rFonts w:hint="eastAsia"/>
          <w:szCs w:val="21"/>
        </w:rPr>
        <w:t>占制造公差的</w:t>
      </w:r>
      <w:r w:rsidRPr="00C8097D">
        <w:rPr>
          <w:rFonts w:hint="eastAsia"/>
          <w:szCs w:val="21"/>
        </w:rPr>
        <w:t>20%</w:t>
      </w:r>
    </w:p>
    <w:p w:rsidR="00C81442" w:rsidRDefault="00C81442" w:rsidP="00C81442">
      <w:pPr>
        <w:pStyle w:val="aff1"/>
        <w:spacing w:beforeLines="50" w:before="120"/>
        <w:ind w:firstLine="560"/>
      </w:pPr>
      <w:r>
        <w:rPr>
          <w:rFonts w:hint="eastAsia"/>
        </w:rPr>
        <w:t>即使不存在误差偏向，即运行分布限，可允许达到制造公差的</w:t>
      </w:r>
      <w:r>
        <w:rPr>
          <w:rFonts w:hint="eastAsia"/>
        </w:rPr>
        <w:t>80%</w:t>
      </w:r>
      <w:r>
        <w:rPr>
          <w:rFonts w:hint="eastAsia"/>
        </w:rPr>
        <w:t>时，由</w:t>
      </w:r>
      <w:r>
        <w:rPr>
          <w:rFonts w:hint="eastAsia"/>
        </w:rPr>
        <w:t>5</w:t>
      </w:r>
      <w:r>
        <w:rPr>
          <w:rFonts w:hint="eastAsia"/>
        </w:rPr>
        <w:t>个测量值一组作为随机样本的分布范围平均值，却只能取在制造公差的</w:t>
      </w:r>
      <w:r>
        <w:rPr>
          <w:rFonts w:hint="eastAsia"/>
        </w:rPr>
        <w:t>30%</w:t>
      </w:r>
      <w:r>
        <w:rPr>
          <w:rFonts w:hint="eastAsia"/>
        </w:rPr>
        <w:t>左右，这时根据下述关系得出的</w:t>
      </w:r>
    </w:p>
    <w:p w:rsidR="00C81442" w:rsidRPr="00C81442" w:rsidRDefault="00C81442" w:rsidP="0047275A">
      <w:pPr>
        <w:pStyle w:val="aff1"/>
        <w:spacing w:beforeLines="50" w:before="120" w:line="240" w:lineRule="auto"/>
        <w:ind w:firstLine="560"/>
      </w:pPr>
      <w:r>
        <w:rPr>
          <w:rFonts w:hint="eastAsia"/>
        </w:rPr>
        <w:t xml:space="preserve">    </w:t>
      </w:r>
      <w:r w:rsidR="007B0EEE" w:rsidRPr="00E843BB">
        <w:rPr>
          <w:position w:val="-12"/>
        </w:rPr>
        <w:object w:dxaOrig="2020" w:dyaOrig="380">
          <v:shape id="_x0000_i1032" type="#_x0000_t75" style="width:119.3pt;height:22.55pt" o:ole="">
            <v:imagedata r:id="rId31" o:title=""/>
          </v:shape>
          <o:OLEObject Type="Embed" ProgID="Equation.DSMT4" ShapeID="_x0000_i1032" DrawAspect="Content" ObjectID="_1529910810" r:id="rId32"/>
        </w:object>
      </w:r>
    </w:p>
    <w:p w:rsidR="00C81442" w:rsidRPr="00C81442" w:rsidRDefault="00C81442" w:rsidP="00C81442">
      <w:pPr>
        <w:pStyle w:val="aff1"/>
        <w:ind w:firstLine="560"/>
      </w:pPr>
      <w:r w:rsidRPr="00C81442">
        <w:rPr>
          <w:rFonts w:hint="eastAsia"/>
        </w:rPr>
        <w:t>当</w:t>
      </w:r>
      <w:r w:rsidRPr="00C81442">
        <w:rPr>
          <w:rFonts w:hint="eastAsia"/>
        </w:rPr>
        <w:t>n=5</w:t>
      </w:r>
      <w:r w:rsidRPr="00C81442">
        <w:rPr>
          <w:rFonts w:hint="eastAsia"/>
        </w:rPr>
        <w:t>时，由</w:t>
      </w:r>
      <w:r w:rsidRPr="00C81442">
        <w:rPr>
          <w:rFonts w:hint="eastAsia"/>
        </w:rPr>
        <w:t>6.2.2</w:t>
      </w:r>
      <w:r w:rsidRPr="00C81442">
        <w:rPr>
          <w:rFonts w:hint="eastAsia"/>
        </w:rPr>
        <w:t>节附表可查到</w:t>
      </w:r>
      <w:r w:rsidR="0047275A" w:rsidRPr="00E843BB">
        <w:rPr>
          <w:position w:val="-12"/>
        </w:rPr>
        <w:object w:dxaOrig="880" w:dyaOrig="360">
          <v:shape id="_x0000_i1033" type="#_x0000_t75" style="width:49.45pt;height:20.4pt" o:ole="">
            <v:imagedata r:id="rId33" o:title=""/>
          </v:shape>
          <o:OLEObject Type="Embed" ProgID="Equation.DSMT4" ShapeID="_x0000_i1033" DrawAspect="Content" ObjectID="_1529910811" r:id="rId34"/>
        </w:object>
      </w:r>
    </w:p>
    <w:p w:rsidR="0093520E" w:rsidRDefault="00C81442" w:rsidP="0093520E">
      <w:pPr>
        <w:pStyle w:val="aff1"/>
        <w:ind w:firstLine="560"/>
      </w:pPr>
      <w:r w:rsidRPr="00C81442">
        <w:rPr>
          <w:rFonts w:hint="eastAsia"/>
        </w:rPr>
        <w:t>所以有</w:t>
      </w:r>
      <w:r w:rsidR="007B0EEE" w:rsidRPr="00E843BB">
        <w:rPr>
          <w:position w:val="-6"/>
        </w:rPr>
        <w:object w:dxaOrig="940" w:dyaOrig="320">
          <v:shape id="_x0000_i1034" type="#_x0000_t75" style="width:55.9pt;height:18.25pt" o:ole="">
            <v:imagedata r:id="rId35" o:title=""/>
          </v:shape>
          <o:OLEObject Type="Embed" ProgID="Equation.DSMT4" ShapeID="_x0000_i1034" DrawAspect="Content" ObjectID="_1529910812" r:id="rId36"/>
        </w:object>
      </w:r>
    </w:p>
    <w:p w:rsidR="00BF5585" w:rsidRDefault="00BF5585" w:rsidP="00BF5585">
      <w:pPr>
        <w:pStyle w:val="ab"/>
      </w:pPr>
      <w:bookmarkStart w:id="23" w:name="_Toc398650841"/>
      <w:bookmarkStart w:id="24" w:name="_Toc398650890"/>
      <w:r w:rsidRPr="00BF5585">
        <w:rPr>
          <w:rFonts w:hint="eastAsia"/>
        </w:rPr>
        <w:t>影响因素的校正</w:t>
      </w:r>
      <w:bookmarkEnd w:id="23"/>
      <w:bookmarkEnd w:id="24"/>
    </w:p>
    <w:p w:rsidR="00BF5585" w:rsidRDefault="00BF5585" w:rsidP="00BF5585">
      <w:pPr>
        <w:pStyle w:val="aff1"/>
        <w:spacing w:beforeLines="50" w:before="120"/>
        <w:ind w:firstLine="560"/>
      </w:pPr>
      <w:r w:rsidRPr="00B00833">
        <w:rPr>
          <w:rFonts w:hint="eastAsia"/>
        </w:rPr>
        <w:t>测量不确定度和误差偏向这两个因素对运行分布限的影晌极大，需要加以校正。</w:t>
      </w:r>
    </w:p>
    <w:p w:rsidR="00BF5585" w:rsidRDefault="00BF5585" w:rsidP="00BF5585">
      <w:pPr>
        <w:pStyle w:val="ac"/>
      </w:pPr>
      <w:bookmarkStart w:id="25" w:name="_Toc398650842"/>
      <w:r w:rsidRPr="00BF5585">
        <w:rPr>
          <w:rFonts w:hint="eastAsia"/>
        </w:rPr>
        <w:t>误差偏向的影响</w:t>
      </w:r>
      <w:bookmarkEnd w:id="25"/>
    </w:p>
    <w:p w:rsidR="00BF5585" w:rsidRDefault="00BF5585" w:rsidP="00BF5585">
      <w:pPr>
        <w:pStyle w:val="aff1"/>
        <w:spacing w:beforeLines="50" w:before="120"/>
        <w:ind w:firstLine="560"/>
      </w:pPr>
      <w:r w:rsidRPr="00B00833">
        <w:rPr>
          <w:rFonts w:hint="eastAsia"/>
        </w:rPr>
        <w:t>由刀具磨损，或温升变化所引起的误差分布偏向，如果不通过对测量值作校正计算</w:t>
      </w:r>
      <w:r>
        <w:rPr>
          <w:rFonts w:hint="eastAsia"/>
        </w:rPr>
        <w:t>，</w:t>
      </w:r>
      <w:r w:rsidRPr="00B00833">
        <w:rPr>
          <w:rFonts w:hint="eastAsia"/>
        </w:rPr>
        <w:t>以削减其影响的话</w:t>
      </w:r>
      <w:r w:rsidRPr="00B00833">
        <w:rPr>
          <w:rFonts w:hint="eastAsia"/>
        </w:rPr>
        <w:t>.</w:t>
      </w:r>
      <w:r w:rsidRPr="00B00833">
        <w:rPr>
          <w:rFonts w:hint="eastAsia"/>
        </w:rPr>
        <w:t>这些</w:t>
      </w:r>
      <w:r>
        <w:rPr>
          <w:rFonts w:hint="eastAsia"/>
        </w:rPr>
        <w:t>测量</w:t>
      </w:r>
      <w:r w:rsidRPr="00B00833">
        <w:rPr>
          <w:rFonts w:hint="eastAsia"/>
        </w:rPr>
        <w:t>值的计算结果，将带有过份的虚构性</w:t>
      </w:r>
      <w:r>
        <w:rPr>
          <w:rFonts w:hint="eastAsia"/>
        </w:rPr>
        <w:t>。</w:t>
      </w:r>
      <w:r w:rsidRPr="00B00833">
        <w:rPr>
          <w:rFonts w:hint="eastAsia"/>
        </w:rPr>
        <w:t>采用</w:t>
      </w:r>
      <w:r w:rsidRPr="00B00833">
        <w:rPr>
          <w:rFonts w:hint="eastAsia"/>
        </w:rPr>
        <w:t>6.2</w:t>
      </w:r>
      <w:r w:rsidRPr="00B00833">
        <w:rPr>
          <w:rFonts w:hint="eastAsia"/>
        </w:rPr>
        <w:t>节所述区划法处理，在很大程度上可以消除这类偏向的影响。但是如果所面出的偏向倾斜线过份陡</w:t>
      </w:r>
      <w:r>
        <w:rPr>
          <w:rFonts w:hint="eastAsia"/>
        </w:rPr>
        <w:t>，</w:t>
      </w:r>
      <w:r w:rsidRPr="00B00833">
        <w:rPr>
          <w:rFonts w:hint="eastAsia"/>
        </w:rPr>
        <w:t>则应校正标准误差。而运行分布限，则</w:t>
      </w:r>
      <w:r w:rsidRPr="00B00833">
        <w:rPr>
          <w:rFonts w:hint="eastAsia"/>
        </w:rPr>
        <w:lastRenderedPageBreak/>
        <w:t>应按</w:t>
      </w:r>
      <w:r w:rsidRPr="00B00833">
        <w:rPr>
          <w:rFonts w:hint="eastAsia"/>
        </w:rPr>
        <w:t>6.5.2</w:t>
      </w:r>
      <w:r w:rsidRPr="00B00833">
        <w:rPr>
          <w:rFonts w:hint="eastAsia"/>
        </w:rPr>
        <w:t>节计算。</w:t>
      </w:r>
    </w:p>
    <w:p w:rsidR="00BF5585" w:rsidRDefault="00BF5585" w:rsidP="00BF5585">
      <w:pPr>
        <w:pStyle w:val="aff1"/>
        <w:spacing w:beforeLines="50" w:before="120"/>
        <w:ind w:firstLine="560"/>
      </w:pPr>
      <w:r>
        <w:rPr>
          <w:rFonts w:hint="eastAsia"/>
        </w:rPr>
        <w:t>弄清楚偏向</w:t>
      </w:r>
      <w:r>
        <w:rPr>
          <w:rFonts w:hint="eastAsia"/>
        </w:rPr>
        <w:t>T</w:t>
      </w:r>
      <w:r w:rsidR="00FF4561" w:rsidRPr="00FF4561">
        <w:rPr>
          <w:rFonts w:hint="eastAsia"/>
          <w:vertAlign w:val="subscript"/>
        </w:rPr>
        <w:t>N</w:t>
      </w:r>
      <w:r>
        <w:rPr>
          <w:rFonts w:hint="eastAsia"/>
        </w:rPr>
        <w:t>的大小及方向是很重要的，这是属于机床的系统误差对于加工过程影响的重要信息（资料）。</w:t>
      </w:r>
    </w:p>
    <w:p w:rsidR="00BF5585" w:rsidRDefault="00BF5585" w:rsidP="00BF5585">
      <w:pPr>
        <w:pStyle w:val="ac"/>
      </w:pPr>
      <w:bookmarkStart w:id="26" w:name="_Toc398650843"/>
      <w:r w:rsidRPr="00BF5585">
        <w:rPr>
          <w:rFonts w:hint="eastAsia"/>
        </w:rPr>
        <w:t>测量不确定度的影响</w:t>
      </w:r>
      <w:bookmarkEnd w:id="26"/>
    </w:p>
    <w:p w:rsidR="00BF5585" w:rsidRPr="00B00833" w:rsidRDefault="00BF5585" w:rsidP="00BF5585">
      <w:pPr>
        <w:pStyle w:val="aff1"/>
        <w:spacing w:beforeLines="50" w:before="120"/>
        <w:ind w:firstLine="560"/>
      </w:pPr>
      <w:r>
        <w:rPr>
          <w:rFonts w:hint="eastAsia"/>
        </w:rPr>
        <w:t>测</w:t>
      </w:r>
      <w:r w:rsidRPr="00B00833">
        <w:rPr>
          <w:rFonts w:hint="eastAsia"/>
        </w:rPr>
        <w:t>量用的</w:t>
      </w:r>
      <w:r>
        <w:rPr>
          <w:rFonts w:hint="eastAsia"/>
        </w:rPr>
        <w:t>量</w:t>
      </w:r>
      <w:r w:rsidRPr="00B00833">
        <w:rPr>
          <w:rFonts w:hint="eastAsia"/>
        </w:rPr>
        <w:t>具应具有足够精度。有必要规定所用量规的</w:t>
      </w:r>
      <w:r>
        <w:rPr>
          <w:rFonts w:hint="eastAsia"/>
        </w:rPr>
        <w:t>测量</w:t>
      </w:r>
      <w:r w:rsidRPr="00B00833">
        <w:rPr>
          <w:rFonts w:hint="eastAsia"/>
        </w:rPr>
        <w:t>不确定度，并与工件的制</w:t>
      </w:r>
    </w:p>
    <w:p w:rsidR="00BF5585" w:rsidRPr="00B00833" w:rsidRDefault="00BF5585" w:rsidP="00BF5585">
      <w:pPr>
        <w:pStyle w:val="aff1"/>
        <w:spacing w:beforeLines="50" w:before="120"/>
        <w:ind w:firstLine="560"/>
      </w:pPr>
      <w:r w:rsidRPr="00B00833">
        <w:rPr>
          <w:rFonts w:hint="eastAsia"/>
        </w:rPr>
        <w:t>造公差或运行分布限相配套。</w:t>
      </w:r>
    </w:p>
    <w:p w:rsidR="00BF5585" w:rsidRPr="00B00833" w:rsidRDefault="00BF5585" w:rsidP="00BF5585">
      <w:pPr>
        <w:pStyle w:val="aff1"/>
        <w:spacing w:beforeLines="50" w:before="120"/>
        <w:ind w:firstLine="560"/>
      </w:pPr>
      <w:r w:rsidRPr="00B00833">
        <w:rPr>
          <w:rFonts w:hint="eastAsia"/>
        </w:rPr>
        <w:t>如果最终的</w:t>
      </w:r>
      <w:r>
        <w:rPr>
          <w:rFonts w:hint="eastAsia"/>
        </w:rPr>
        <w:t>测</w:t>
      </w:r>
      <w:r w:rsidRPr="00B00833">
        <w:rPr>
          <w:rFonts w:hint="eastAsia"/>
        </w:rPr>
        <w:t>量不确定度</w:t>
      </w:r>
      <w:r>
        <w:rPr>
          <w:rFonts w:hint="eastAsia"/>
        </w:rPr>
        <w:t>4S</w:t>
      </w:r>
      <w:r w:rsidRPr="00BF5585">
        <w:rPr>
          <w:rFonts w:hint="eastAsia"/>
          <w:vertAlign w:val="subscript"/>
        </w:rPr>
        <w:t>R</w:t>
      </w:r>
      <w:r w:rsidRPr="00BF5585">
        <w:rPr>
          <w:rFonts w:hint="eastAsia"/>
          <w:vertAlign w:val="subscript"/>
        </w:rPr>
        <w:t>量具</w:t>
      </w:r>
      <w:r w:rsidRPr="00B00833">
        <w:rPr>
          <w:rFonts w:hint="eastAsia"/>
        </w:rPr>
        <w:t>过高。最好能换用更精密的量规，或者这种测量不确定度应在计算中予以校正处理。</w:t>
      </w:r>
    </w:p>
    <w:p w:rsidR="00BF5585" w:rsidRPr="00B00833" w:rsidRDefault="00BF5585" w:rsidP="00BF5585">
      <w:pPr>
        <w:pStyle w:val="aff1"/>
        <w:spacing w:beforeLines="50" w:before="120"/>
        <w:ind w:firstLine="560"/>
      </w:pPr>
      <w:r w:rsidRPr="00B00833">
        <w:rPr>
          <w:rFonts w:hint="eastAsia"/>
        </w:rPr>
        <w:t>关于求</w:t>
      </w:r>
      <w:r>
        <w:rPr>
          <w:rFonts w:hint="eastAsia"/>
        </w:rPr>
        <w:t>测</w:t>
      </w:r>
      <w:r w:rsidRPr="00B00833">
        <w:rPr>
          <w:rFonts w:hint="eastAsia"/>
        </w:rPr>
        <w:t>量不确定度以及有关考虑见</w:t>
      </w:r>
      <w:r w:rsidRPr="00B00833">
        <w:rPr>
          <w:rFonts w:hint="eastAsia"/>
        </w:rPr>
        <w:t>6.4</w:t>
      </w:r>
      <w:r w:rsidRPr="00B00833">
        <w:rPr>
          <w:rFonts w:hint="eastAsia"/>
        </w:rPr>
        <w:t>节。</w:t>
      </w:r>
    </w:p>
    <w:p w:rsidR="00BF5585" w:rsidRDefault="00BF5585" w:rsidP="00BF5585">
      <w:pPr>
        <w:pStyle w:val="ab"/>
      </w:pPr>
      <w:bookmarkStart w:id="27" w:name="_Toc398650844"/>
      <w:bookmarkStart w:id="28" w:name="_Toc398650891"/>
      <w:r w:rsidRPr="00BF5585">
        <w:rPr>
          <w:rFonts w:hint="eastAsia"/>
        </w:rPr>
        <w:t>某机床运行分布</w:t>
      </w:r>
      <w:proofErr w:type="gramStart"/>
      <w:r w:rsidRPr="00BF5585">
        <w:rPr>
          <w:rFonts w:hint="eastAsia"/>
        </w:rPr>
        <w:t>限试验</w:t>
      </w:r>
      <w:proofErr w:type="gramEnd"/>
      <w:r w:rsidRPr="00BF5585">
        <w:rPr>
          <w:rFonts w:hint="eastAsia"/>
        </w:rPr>
        <w:t>记录示例</w:t>
      </w:r>
      <w:bookmarkEnd w:id="27"/>
      <w:bookmarkEnd w:id="28"/>
    </w:p>
    <w:p w:rsidR="00BF5585" w:rsidRDefault="00BF5585" w:rsidP="00BF5585">
      <w:pPr>
        <w:pStyle w:val="aff1"/>
        <w:spacing w:beforeLines="50" w:before="120"/>
        <w:ind w:firstLine="560"/>
      </w:pPr>
      <w:r>
        <w:rPr>
          <w:rFonts w:hint="eastAsia"/>
        </w:rPr>
        <w:t>图</w:t>
      </w:r>
      <w:r>
        <w:rPr>
          <w:rFonts w:hint="eastAsia"/>
        </w:rPr>
        <w:t>5</w:t>
      </w:r>
      <w:r>
        <w:rPr>
          <w:rFonts w:hint="eastAsia"/>
        </w:rPr>
        <w:t>是某机床测试运行分布限的记录。图</w:t>
      </w:r>
      <w:r>
        <w:rPr>
          <w:rFonts w:hint="eastAsia"/>
        </w:rPr>
        <w:t>5a</w:t>
      </w:r>
      <w:r>
        <w:rPr>
          <w:rFonts w:hint="eastAsia"/>
        </w:rPr>
        <w:t>记下机床规格型号、试件、加工条件及计量条件等资料。图</w:t>
      </w:r>
      <w:r>
        <w:rPr>
          <w:rFonts w:hint="eastAsia"/>
        </w:rPr>
        <w:t>5b</w:t>
      </w:r>
      <w:r>
        <w:rPr>
          <w:rFonts w:hint="eastAsia"/>
        </w:rPr>
        <w:t>是通用的试验数据记录单，试件测量值填在第</w:t>
      </w:r>
      <w:r>
        <w:rPr>
          <w:rFonts w:hint="eastAsia"/>
        </w:rPr>
        <w:t>1</w:t>
      </w:r>
      <w:r>
        <w:rPr>
          <w:rFonts w:hint="eastAsia"/>
        </w:rPr>
        <w:t>栏内，第</w:t>
      </w:r>
      <w:r>
        <w:rPr>
          <w:rFonts w:hint="eastAsia"/>
        </w:rPr>
        <w:t>2</w:t>
      </w:r>
      <w:r w:rsidR="00FF4561">
        <w:rPr>
          <w:rFonts w:hint="eastAsia"/>
        </w:rPr>
        <w:t>-</w:t>
      </w:r>
      <w:r>
        <w:rPr>
          <w:rFonts w:hint="eastAsia"/>
        </w:rPr>
        <w:t>17</w:t>
      </w:r>
      <w:r>
        <w:rPr>
          <w:rFonts w:hint="eastAsia"/>
        </w:rPr>
        <w:t>栏列出了计算过程。</w:t>
      </w:r>
    </w:p>
    <w:p w:rsidR="00BF5585" w:rsidRDefault="00BF5585" w:rsidP="00BF5585">
      <w:pPr>
        <w:pStyle w:val="aff1"/>
        <w:spacing w:beforeLines="50" w:before="120"/>
        <w:ind w:firstLine="560"/>
      </w:pPr>
      <w:r>
        <w:rPr>
          <w:rFonts w:hint="eastAsia"/>
        </w:rPr>
        <w:t>为使评价过程更清楚，在这里是取一台车床为例来计算。</w:t>
      </w:r>
    </w:p>
    <w:p w:rsidR="00BF5585" w:rsidRDefault="00FF4561" w:rsidP="00BF5585">
      <w:pPr>
        <w:pStyle w:val="aff1"/>
        <w:spacing w:beforeLines="50" w:before="120"/>
        <w:ind w:firstLine="560"/>
      </w:pPr>
      <w:r>
        <w:rPr>
          <w:rFonts w:hint="eastAsia"/>
        </w:rPr>
        <w:t>图</w:t>
      </w:r>
      <w:r>
        <w:rPr>
          <w:rFonts w:hint="eastAsia"/>
        </w:rPr>
        <w:t>5a</w:t>
      </w:r>
      <w:r w:rsidR="00BF5585">
        <w:rPr>
          <w:rFonts w:hint="eastAsia"/>
        </w:rPr>
        <w:t>内列出为评估结果所需用到的一切条件及资料，试件为一圆柱体，其直径要求加工到名义值为</w:t>
      </w:r>
      <w:r w:rsidR="00BF5585">
        <w:rPr>
          <w:rFonts w:hint="eastAsia"/>
        </w:rPr>
        <w:t>61.</w:t>
      </w:r>
      <w:r>
        <w:rPr>
          <w:rFonts w:hint="eastAsia"/>
        </w:rPr>
        <w:t>0</w:t>
      </w:r>
      <w:r w:rsidR="00BF5585">
        <w:rPr>
          <w:rFonts w:hint="eastAsia"/>
        </w:rPr>
        <w:t>mm</w:t>
      </w:r>
      <w:r w:rsidR="00BF5585">
        <w:rPr>
          <w:rFonts w:hint="eastAsia"/>
        </w:rPr>
        <w:t>，公差为</w:t>
      </w:r>
      <w:r w:rsidR="00BF5585" w:rsidRPr="00FF4561">
        <w:t>20</w:t>
      </w:r>
      <w:r w:rsidRPr="00FF4561">
        <w:t>μ</w:t>
      </w:r>
      <w:r w:rsidR="00BF5585" w:rsidRPr="00FF4561">
        <w:t>m</w:t>
      </w:r>
      <w:r w:rsidR="00BF5585">
        <w:rPr>
          <w:rFonts w:hint="eastAsia"/>
        </w:rPr>
        <w:t>。</w:t>
      </w:r>
    </w:p>
    <w:p w:rsidR="00BF5585" w:rsidRDefault="00FF4561" w:rsidP="00BF5585">
      <w:pPr>
        <w:pStyle w:val="aff1"/>
        <w:spacing w:beforeLines="50" w:before="120"/>
        <w:ind w:firstLine="560"/>
      </w:pPr>
      <w:r>
        <w:rPr>
          <w:rFonts w:hint="eastAsia"/>
        </w:rPr>
        <w:t>图</w:t>
      </w:r>
      <w:r>
        <w:rPr>
          <w:rFonts w:hint="eastAsia"/>
        </w:rPr>
        <w:t>5b</w:t>
      </w:r>
      <w:r w:rsidR="00BF5585">
        <w:rPr>
          <w:rFonts w:hint="eastAsia"/>
        </w:rPr>
        <w:t>的第④栏内记录各测量值。这里是按每连续依次</w:t>
      </w:r>
      <w:r w:rsidR="00BF5585">
        <w:rPr>
          <w:rFonts w:hint="eastAsia"/>
        </w:rPr>
        <w:t>5</w:t>
      </w:r>
      <w:r w:rsidR="00BF5585">
        <w:rPr>
          <w:rFonts w:hint="eastAsia"/>
        </w:rPr>
        <w:t>件（</w:t>
      </w:r>
      <w:r w:rsidR="00BF5585">
        <w:rPr>
          <w:rFonts w:hint="eastAsia"/>
        </w:rPr>
        <w:t>n=5</w:t>
      </w:r>
      <w:r w:rsidR="00BF5585">
        <w:rPr>
          <w:rFonts w:hint="eastAsia"/>
        </w:rPr>
        <w:t>）划为一个随机样本，记在一列之内。</w:t>
      </w:r>
    </w:p>
    <w:p w:rsidR="00BF5585" w:rsidRDefault="00BF5585" w:rsidP="00BF5585">
      <w:pPr>
        <w:pStyle w:val="aff1"/>
        <w:spacing w:beforeLines="50" w:before="120"/>
        <w:ind w:firstLine="560"/>
      </w:pPr>
      <w:r>
        <w:rPr>
          <w:rFonts w:hint="eastAsia"/>
        </w:rPr>
        <w:t>第③栏所记每个随机样本的平均值</w:t>
      </w:r>
      <w:r w:rsidR="00FF4561" w:rsidRPr="00E843BB">
        <w:rPr>
          <w:position w:val="-14"/>
        </w:rPr>
        <w:object w:dxaOrig="260" w:dyaOrig="380">
          <v:shape id="_x0000_i1035" type="#_x0000_t75" style="width:17.2pt;height:25.8pt" o:ole="">
            <v:imagedata r:id="rId37" o:title=""/>
          </v:shape>
          <o:OLEObject Type="Embed" ProgID="Equation.DSMT4" ShapeID="_x0000_i1035" DrawAspect="Content" ObjectID="_1529910813" r:id="rId38"/>
        </w:object>
      </w:r>
      <w:r w:rsidRPr="00BF5585">
        <w:rPr>
          <w:rFonts w:hint="eastAsia"/>
        </w:rPr>
        <w:t>，</w:t>
      </w:r>
      <w:r>
        <w:rPr>
          <w:rFonts w:hint="eastAsia"/>
        </w:rPr>
        <w:t>同时在第⑤栏的图上标出。根据</w:t>
      </w:r>
      <w:r>
        <w:rPr>
          <w:rFonts w:hint="eastAsia"/>
        </w:rPr>
        <w:t>50</w:t>
      </w:r>
      <w:r>
        <w:rPr>
          <w:rFonts w:hint="eastAsia"/>
        </w:rPr>
        <w:t>个试件画出的这张</w:t>
      </w:r>
      <w:r>
        <w:rPr>
          <w:rFonts w:hint="eastAsia"/>
        </w:rPr>
        <w:t>x</w:t>
      </w:r>
      <w:r>
        <w:rPr>
          <w:rFonts w:hint="eastAsia"/>
        </w:rPr>
        <w:t>图线</w:t>
      </w:r>
      <w:r>
        <w:rPr>
          <w:rFonts w:hint="eastAsia"/>
        </w:rPr>
        <w:t>.</w:t>
      </w:r>
      <w:r w:rsidRPr="00B473FE">
        <w:rPr>
          <w:rFonts w:hint="eastAsia"/>
        </w:rPr>
        <w:t xml:space="preserve"> </w:t>
      </w:r>
      <w:r>
        <w:rPr>
          <w:rFonts w:hint="eastAsia"/>
        </w:rPr>
        <w:t>可以找出其偏向</w:t>
      </w:r>
      <w:r>
        <w:rPr>
          <w:rFonts w:hint="eastAsia"/>
        </w:rPr>
        <w:t>T</w:t>
      </w:r>
      <w:r>
        <w:rPr>
          <w:rFonts w:hint="eastAsia"/>
        </w:rPr>
        <w:t>，例如</w:t>
      </w:r>
      <w:r>
        <w:rPr>
          <w:rFonts w:hint="eastAsia"/>
        </w:rPr>
        <w:t>T</w:t>
      </w:r>
      <w:r w:rsidRPr="00FF4561">
        <w:rPr>
          <w:rFonts w:hint="eastAsia"/>
          <w:vertAlign w:val="subscript"/>
        </w:rPr>
        <w:t>N</w:t>
      </w:r>
      <w:r w:rsidRPr="00BF5585">
        <w:rPr>
          <w:rFonts w:hint="eastAsia"/>
        </w:rPr>
        <w:t>=</w:t>
      </w:r>
      <w:r>
        <w:rPr>
          <w:rFonts w:hint="eastAsia"/>
        </w:rPr>
        <w:t>15</w:t>
      </w:r>
      <w:r w:rsidR="00FF4561" w:rsidRPr="00FF4561">
        <w:t>μ</w:t>
      </w:r>
      <w:r>
        <w:rPr>
          <w:rFonts w:hint="eastAsia"/>
        </w:rPr>
        <w:t>m</w:t>
      </w:r>
      <w:r>
        <w:rPr>
          <w:rFonts w:hint="eastAsia"/>
        </w:rPr>
        <w:t>，而其中值（平均值）</w:t>
      </w:r>
      <w:r w:rsidR="00FF4561" w:rsidRPr="00E843BB">
        <w:rPr>
          <w:position w:val="-10"/>
        </w:rPr>
        <w:object w:dxaOrig="980" w:dyaOrig="340">
          <v:shape id="_x0000_i1036" type="#_x0000_t75" style="width:59.1pt;height:21.5pt" o:ole="">
            <v:imagedata r:id="rId39" o:title=""/>
          </v:shape>
          <o:OLEObject Type="Embed" ProgID="Equation.DSMT4" ShapeID="_x0000_i1036" DrawAspect="Content" ObjectID="_1529910814" r:id="rId40"/>
        </w:object>
      </w:r>
      <w:r>
        <w:rPr>
          <w:rFonts w:hint="eastAsia"/>
        </w:rPr>
        <w:t>则记在第⑥栏内，这也可说是总平均值。</w:t>
      </w:r>
    </w:p>
    <w:p w:rsidR="00BF5585" w:rsidRDefault="00BF5585" w:rsidP="00BF5585">
      <w:pPr>
        <w:pStyle w:val="aff1"/>
        <w:spacing w:beforeLines="50" w:before="120"/>
        <w:ind w:firstLine="560"/>
      </w:pPr>
      <w:r>
        <w:rPr>
          <w:rFonts w:hint="eastAsia"/>
        </w:rPr>
        <w:t>按照这样的区划法求出的标准偏差近似值记在第</w:t>
      </w:r>
      <w:r w:rsidR="00FF4561" w:rsidRPr="00FF4561">
        <w:rPr>
          <w:rFonts w:hint="eastAsia"/>
        </w:rPr>
        <w:t>⑧</w:t>
      </w:r>
      <w:r>
        <w:rPr>
          <w:rFonts w:hint="eastAsia"/>
        </w:rPr>
        <w:t>栏；</w:t>
      </w:r>
      <w:r>
        <w:rPr>
          <w:rFonts w:hint="eastAsia"/>
        </w:rPr>
        <w:t>S</w:t>
      </w:r>
      <w:r w:rsidRPr="00FF4561">
        <w:rPr>
          <w:rFonts w:hint="eastAsia"/>
          <w:vertAlign w:val="subscript"/>
        </w:rPr>
        <w:t>R</w:t>
      </w:r>
      <w:r>
        <w:rPr>
          <w:rFonts w:hint="eastAsia"/>
        </w:rPr>
        <w:t>**=2.1</w:t>
      </w:r>
      <w:r w:rsidR="00FF4561" w:rsidRPr="00FF4561">
        <w:t>μ</w:t>
      </w:r>
      <w:r>
        <w:rPr>
          <w:rFonts w:hint="eastAsia"/>
        </w:rPr>
        <w:t>m</w:t>
      </w:r>
      <w:r>
        <w:rPr>
          <w:rFonts w:hint="eastAsia"/>
        </w:rPr>
        <w:t>。在这个</w:t>
      </w:r>
      <w:r>
        <w:rPr>
          <w:rFonts w:hint="eastAsia"/>
        </w:rPr>
        <w:t>S</w:t>
      </w:r>
      <w:r w:rsidRPr="00FF4561">
        <w:rPr>
          <w:rFonts w:hint="eastAsia"/>
          <w:vertAlign w:val="subscript"/>
        </w:rPr>
        <w:t>R</w:t>
      </w:r>
      <w:r>
        <w:rPr>
          <w:rFonts w:hint="eastAsia"/>
        </w:rPr>
        <w:t>**</w:t>
      </w:r>
      <w:r>
        <w:rPr>
          <w:rFonts w:hint="eastAsia"/>
        </w:rPr>
        <w:t>中既含有偏向的影响也包含了测量不确定度的影响。如果这两种的影响相对于制造公差而言相当大。理论上应该予以校正。在这里，为了使示例完整起见，对这两种因素的影响都作了校正。</w:t>
      </w:r>
    </w:p>
    <w:p w:rsidR="00BF5585" w:rsidRDefault="00BF5585" w:rsidP="00BF5585">
      <w:pPr>
        <w:pStyle w:val="aff1"/>
        <w:spacing w:beforeLines="50" w:before="120"/>
        <w:ind w:firstLine="560"/>
      </w:pPr>
      <w:r>
        <w:rPr>
          <w:rFonts w:hint="eastAsia"/>
        </w:rPr>
        <w:t>根据第⑨栏试件总数</w:t>
      </w:r>
      <w:r>
        <w:rPr>
          <w:rFonts w:hint="eastAsia"/>
        </w:rPr>
        <w:t>N=50</w:t>
      </w:r>
      <w:r>
        <w:rPr>
          <w:rFonts w:hint="eastAsia"/>
        </w:rPr>
        <w:t>件，按随机样本平均值画出的线图⑤可以找出</w:t>
      </w:r>
      <w:r>
        <w:rPr>
          <w:rFonts w:hint="eastAsia"/>
        </w:rPr>
        <w:lastRenderedPageBreak/>
        <w:t>偏向</w:t>
      </w:r>
      <w:r>
        <w:rPr>
          <w:rFonts w:hint="eastAsia"/>
        </w:rPr>
        <w:t>T</w:t>
      </w:r>
      <w:r w:rsidRPr="00FF4561">
        <w:rPr>
          <w:rFonts w:hint="eastAsia"/>
          <w:vertAlign w:val="subscript"/>
        </w:rPr>
        <w:t>N</w:t>
      </w:r>
      <w:r>
        <w:rPr>
          <w:rFonts w:hint="eastAsia"/>
        </w:rPr>
        <w:t>=15</w:t>
      </w:r>
      <w:r w:rsidR="00FF4561" w:rsidRPr="00FF4561">
        <w:t>μ</w:t>
      </w:r>
      <w:r>
        <w:rPr>
          <w:rFonts w:hint="eastAsia"/>
        </w:rPr>
        <w:t>m</w:t>
      </w:r>
      <w:r>
        <w:rPr>
          <w:rFonts w:hint="eastAsia"/>
        </w:rPr>
        <w:t>记在第</w:t>
      </w:r>
      <w:r w:rsidRPr="00BF5585">
        <w:rPr>
          <w:rFonts w:hint="eastAsia"/>
        </w:rPr>
        <w:t>⑩</w:t>
      </w:r>
      <w:r>
        <w:rPr>
          <w:rFonts w:hint="eastAsia"/>
        </w:rPr>
        <w:t>栏。按照</w:t>
      </w:r>
      <w:r>
        <w:rPr>
          <w:rFonts w:hint="eastAsia"/>
        </w:rPr>
        <w:t>6.5</w:t>
      </w:r>
      <w:r>
        <w:rPr>
          <w:rFonts w:hint="eastAsia"/>
        </w:rPr>
        <w:t>节所述方法可得出每个随机样本的平均修正值记在（</w:t>
      </w:r>
      <w:r>
        <w:rPr>
          <w:rFonts w:hint="eastAsia"/>
        </w:rPr>
        <w:t>13</w:t>
      </w:r>
      <w:r>
        <w:rPr>
          <w:rFonts w:hint="eastAsia"/>
        </w:rPr>
        <w:t>）栏为</w:t>
      </w:r>
      <w:r w:rsidR="00FF4561" w:rsidRPr="00E843BB">
        <w:rPr>
          <w:position w:val="-12"/>
        </w:rPr>
        <w:object w:dxaOrig="1480" w:dyaOrig="380">
          <v:shape id="_x0000_i1037" type="#_x0000_t75" style="width:95.65pt;height:23.65pt" o:ole="">
            <v:imagedata r:id="rId41" o:title=""/>
          </v:shape>
          <o:OLEObject Type="Embed" ProgID="Equation.DSMT4" ShapeID="_x0000_i1037" DrawAspect="Content" ObjectID="_1529910815" r:id="rId42"/>
        </w:object>
      </w:r>
      <w:r>
        <w:rPr>
          <w:rFonts w:hint="eastAsia"/>
        </w:rPr>
        <w:t>。</w:t>
      </w:r>
    </w:p>
    <w:p w:rsidR="00BF5585" w:rsidRDefault="00BF5585" w:rsidP="00BF5585">
      <w:pPr>
        <w:pStyle w:val="aff1"/>
        <w:spacing w:beforeLines="50" w:before="120"/>
        <w:ind w:firstLine="560"/>
      </w:pPr>
      <w:r>
        <w:rPr>
          <w:rFonts w:hint="eastAsia"/>
        </w:rPr>
        <w:t>这里，先求出分配到每个试件（测量值）的偏向修正值</w:t>
      </w:r>
      <w:r>
        <w:rPr>
          <w:rFonts w:hint="eastAsia"/>
        </w:rPr>
        <w:t>T</w:t>
      </w:r>
      <w:r w:rsidRPr="00FF4561">
        <w:rPr>
          <w:rFonts w:hint="eastAsia"/>
          <w:vertAlign w:val="subscript"/>
        </w:rPr>
        <w:t>S</w:t>
      </w:r>
      <w:r>
        <w:rPr>
          <w:rFonts w:hint="eastAsia"/>
        </w:rPr>
        <w:t>=0.306</w:t>
      </w:r>
      <w:r w:rsidR="00FF4561" w:rsidRPr="00FF4561">
        <w:t>μ</w:t>
      </w:r>
      <w:r>
        <w:rPr>
          <w:rFonts w:hint="eastAsia"/>
        </w:rPr>
        <w:t>m(</w:t>
      </w:r>
      <w:r>
        <w:rPr>
          <w:rFonts w:hint="eastAsia"/>
        </w:rPr>
        <w:t>第</w:t>
      </w:r>
      <w:r w:rsidR="00FF4561">
        <w:rPr>
          <w:rFonts w:hint="eastAsia"/>
        </w:rPr>
        <w:t>（</w:t>
      </w:r>
      <w:r w:rsidR="00FF4561">
        <w:rPr>
          <w:rFonts w:hint="eastAsia"/>
        </w:rPr>
        <w:t>11</w:t>
      </w:r>
      <w:r w:rsidR="00FF4561">
        <w:rPr>
          <w:rFonts w:hint="eastAsia"/>
        </w:rPr>
        <w:t>）</w:t>
      </w:r>
      <w:r>
        <w:rPr>
          <w:rFonts w:hint="eastAsia"/>
        </w:rPr>
        <w:t>栏</w:t>
      </w:r>
      <w:r>
        <w:rPr>
          <w:rFonts w:hint="eastAsia"/>
        </w:rPr>
        <w:t>)</w:t>
      </w:r>
      <w:r>
        <w:rPr>
          <w:rFonts w:hint="eastAsia"/>
        </w:rPr>
        <w:t>，将各测量值</w:t>
      </w:r>
      <w:r>
        <w:rPr>
          <w:rFonts w:hint="eastAsia"/>
        </w:rPr>
        <w:t>X</w:t>
      </w:r>
      <w:r w:rsidRPr="00FF4561">
        <w:rPr>
          <w:rFonts w:hint="eastAsia"/>
          <w:vertAlign w:val="subscript"/>
        </w:rPr>
        <w:t>i</w:t>
      </w:r>
      <w:r>
        <w:rPr>
          <w:rFonts w:hint="eastAsia"/>
        </w:rPr>
        <w:t>逐个减去修正值：</w:t>
      </w:r>
    </w:p>
    <w:p w:rsidR="00BF5585" w:rsidRDefault="00BF5585" w:rsidP="00BF5585">
      <w:pPr>
        <w:pStyle w:val="aff1"/>
        <w:spacing w:beforeLines="50" w:before="120"/>
        <w:ind w:firstLine="560"/>
      </w:pPr>
      <w:r>
        <w:rPr>
          <w:rFonts w:hint="eastAsia"/>
        </w:rPr>
        <w:t>列于第</w:t>
      </w:r>
      <w:r w:rsidR="00FF4561">
        <w:rPr>
          <w:rFonts w:hint="eastAsia"/>
        </w:rPr>
        <w:t>（</w:t>
      </w:r>
      <w:r w:rsidR="00FF4561">
        <w:rPr>
          <w:rFonts w:hint="eastAsia"/>
        </w:rPr>
        <w:t>12</w:t>
      </w:r>
      <w:r w:rsidR="00FF4561">
        <w:rPr>
          <w:rFonts w:hint="eastAsia"/>
        </w:rPr>
        <w:t>）</w:t>
      </w:r>
      <w:r>
        <w:rPr>
          <w:rFonts w:hint="eastAsia"/>
        </w:rPr>
        <w:t>栏，于是求出</w:t>
      </w:r>
      <w:r w:rsidR="00FF4561" w:rsidRPr="00E843BB">
        <w:rPr>
          <w:position w:val="-12"/>
        </w:rPr>
        <w:object w:dxaOrig="480" w:dyaOrig="380">
          <v:shape id="_x0000_i1038" type="#_x0000_t75" style="width:31.15pt;height:24.7pt" o:ole="">
            <v:imagedata r:id="rId43" o:title=""/>
          </v:shape>
          <o:OLEObject Type="Embed" ProgID="Equation.DSMT4" ShapeID="_x0000_i1038" DrawAspect="Content" ObjectID="_1529910816" r:id="rId44"/>
        </w:object>
      </w:r>
      <w:r>
        <w:rPr>
          <w:rFonts w:hint="eastAsia"/>
        </w:rPr>
        <w:t>及修正后的标准偏差如第</w:t>
      </w:r>
      <w:r w:rsidR="00FF4561">
        <w:rPr>
          <w:rFonts w:hint="eastAsia"/>
        </w:rPr>
        <w:t>（</w:t>
      </w:r>
      <w:r w:rsidR="00FF4561">
        <w:rPr>
          <w:rFonts w:hint="eastAsia"/>
        </w:rPr>
        <w:t>14</w:t>
      </w:r>
      <w:r w:rsidR="00FF4561">
        <w:rPr>
          <w:rFonts w:hint="eastAsia"/>
        </w:rPr>
        <w:t>）</w:t>
      </w:r>
      <w:r>
        <w:rPr>
          <w:rFonts w:hint="eastAsia"/>
        </w:rPr>
        <w:t>栏所示。</w:t>
      </w:r>
      <w:r>
        <w:rPr>
          <w:rFonts w:hint="eastAsia"/>
        </w:rPr>
        <w:t>S</w:t>
      </w:r>
      <w:r w:rsidRPr="00FF4561">
        <w:rPr>
          <w:rFonts w:hint="eastAsia"/>
          <w:vertAlign w:val="subscript"/>
        </w:rPr>
        <w:t>R</w:t>
      </w:r>
      <w:r>
        <w:rPr>
          <w:rFonts w:hint="eastAsia"/>
        </w:rPr>
        <w:t>*=1.8</w:t>
      </w:r>
      <w:r w:rsidR="00FF4561" w:rsidRPr="00FF4561">
        <w:t>μ</w:t>
      </w:r>
      <w:r>
        <w:rPr>
          <w:rFonts w:hint="eastAsia"/>
        </w:rPr>
        <w:t>m</w:t>
      </w:r>
      <w:r>
        <w:rPr>
          <w:rFonts w:hint="eastAsia"/>
        </w:rPr>
        <w:t>。</w:t>
      </w:r>
    </w:p>
    <w:p w:rsidR="00BF5585" w:rsidRDefault="00BF5585" w:rsidP="00BF5585">
      <w:pPr>
        <w:pStyle w:val="aff1"/>
        <w:spacing w:beforeLines="50" w:before="120"/>
        <w:ind w:firstLine="560"/>
      </w:pPr>
      <w:r>
        <w:rPr>
          <w:rFonts w:hint="eastAsia"/>
        </w:rPr>
        <w:t>在</w:t>
      </w:r>
      <w:r>
        <w:rPr>
          <w:rFonts w:hint="eastAsia"/>
        </w:rPr>
        <w:t>S</w:t>
      </w:r>
      <w:r w:rsidRPr="00FF4561">
        <w:rPr>
          <w:rFonts w:hint="eastAsia"/>
          <w:vertAlign w:val="subscript"/>
        </w:rPr>
        <w:t>R</w:t>
      </w:r>
      <w:r>
        <w:rPr>
          <w:rFonts w:hint="eastAsia"/>
        </w:rPr>
        <w:t>*</w:t>
      </w:r>
      <w:r>
        <w:rPr>
          <w:rFonts w:hint="eastAsia"/>
        </w:rPr>
        <w:t>中还含有测量不确定度因素的影响。根据</w:t>
      </w:r>
      <w:r>
        <w:rPr>
          <w:rFonts w:hint="eastAsia"/>
        </w:rPr>
        <w:t>6.4</w:t>
      </w:r>
      <w:r>
        <w:rPr>
          <w:rFonts w:hint="eastAsia"/>
        </w:rPr>
        <w:t>节所述方法，测量不确定度的标准偏差</w:t>
      </w:r>
      <w:r>
        <w:rPr>
          <w:rFonts w:hint="eastAsia"/>
        </w:rPr>
        <w:t>S</w:t>
      </w:r>
      <w:r w:rsidRPr="00FF4561">
        <w:rPr>
          <w:rFonts w:hint="eastAsia"/>
          <w:vertAlign w:val="subscript"/>
        </w:rPr>
        <w:t>Requipt</w:t>
      </w:r>
      <w:r>
        <w:rPr>
          <w:rFonts w:hint="eastAsia"/>
        </w:rPr>
        <w:t>可以算出为</w:t>
      </w:r>
      <w:r>
        <w:rPr>
          <w:rFonts w:hint="eastAsia"/>
        </w:rPr>
        <w:t>0.9</w:t>
      </w:r>
      <w:r w:rsidR="00FF4561" w:rsidRPr="00FF4561">
        <w:t>μ</w:t>
      </w:r>
      <w:r>
        <w:rPr>
          <w:rFonts w:hint="eastAsia"/>
        </w:rPr>
        <w:t>m</w:t>
      </w:r>
      <w:r>
        <w:rPr>
          <w:rFonts w:hint="eastAsia"/>
        </w:rPr>
        <w:t>，将它代进第</w:t>
      </w:r>
      <w:r w:rsidR="00FF4561">
        <w:rPr>
          <w:rFonts w:hint="eastAsia"/>
        </w:rPr>
        <w:t>（</w:t>
      </w:r>
      <w:r w:rsidR="00FF4561">
        <w:rPr>
          <w:rFonts w:hint="eastAsia"/>
        </w:rPr>
        <w:t>16</w:t>
      </w:r>
      <w:r w:rsidR="00FF4561">
        <w:rPr>
          <w:rFonts w:hint="eastAsia"/>
        </w:rPr>
        <w:t>）</w:t>
      </w:r>
      <w:r>
        <w:rPr>
          <w:rFonts w:hint="eastAsia"/>
        </w:rPr>
        <w:t>栏的计算公式中，就得到标准偏差为</w:t>
      </w:r>
      <w:r>
        <w:rPr>
          <w:rFonts w:hint="eastAsia"/>
        </w:rPr>
        <w:t>S</w:t>
      </w:r>
      <w:r w:rsidRPr="00FF4561">
        <w:rPr>
          <w:rFonts w:hint="eastAsia"/>
          <w:vertAlign w:val="subscript"/>
        </w:rPr>
        <w:t>R</w:t>
      </w:r>
      <w:r>
        <w:rPr>
          <w:rFonts w:hint="eastAsia"/>
        </w:rPr>
        <w:t>=1.6</w:t>
      </w:r>
      <w:r w:rsidR="00604EC0" w:rsidRPr="00FF4561">
        <w:t>μ</w:t>
      </w:r>
      <w:r>
        <w:rPr>
          <w:rFonts w:hint="eastAsia"/>
        </w:rPr>
        <w:t>m</w:t>
      </w:r>
      <w:r>
        <w:rPr>
          <w:rFonts w:hint="eastAsia"/>
        </w:rPr>
        <w:t>。而运行分布限</w:t>
      </w:r>
      <w:r>
        <w:rPr>
          <w:rFonts w:hint="eastAsia"/>
        </w:rPr>
        <w:t>As</w:t>
      </w:r>
      <w:r>
        <w:rPr>
          <w:rFonts w:hint="eastAsia"/>
        </w:rPr>
        <w:t>最后就成为</w:t>
      </w:r>
      <w:r>
        <w:rPr>
          <w:rFonts w:hint="eastAsia"/>
        </w:rPr>
        <w:t xml:space="preserve"> As=6s=9.6</w:t>
      </w:r>
      <w:r w:rsidR="0062584F" w:rsidRPr="00FF4561">
        <w:t>μ</w:t>
      </w:r>
      <w:r>
        <w:rPr>
          <w:rFonts w:hint="eastAsia"/>
        </w:rPr>
        <w:t>m</w:t>
      </w:r>
      <w:r w:rsidR="0062584F">
        <w:rPr>
          <w:rFonts w:hint="eastAsia"/>
        </w:rPr>
        <w:t>。</w:t>
      </w:r>
    </w:p>
    <w:p w:rsidR="0062584F" w:rsidRDefault="00C8097D" w:rsidP="0062584F">
      <w:pPr>
        <w:pStyle w:val="aff1"/>
        <w:spacing w:beforeLines="50" w:before="120" w:line="240" w:lineRule="auto"/>
        <w:ind w:firstLineChars="0" w:firstLine="0"/>
      </w:pPr>
      <w:r>
        <w:drawing>
          <wp:inline distT="0" distB="0" distL="0" distR="0" wp14:anchorId="6EEEF6E5" wp14:editId="26A395D3">
            <wp:extent cx="6014286" cy="3856383"/>
            <wp:effectExtent l="0" t="0" r="5715"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023966" cy="3862590"/>
                    </a:xfrm>
                    <a:prstGeom prst="rect">
                      <a:avLst/>
                    </a:prstGeom>
                  </pic:spPr>
                </pic:pic>
              </a:graphicData>
            </a:graphic>
          </wp:inline>
        </w:drawing>
      </w:r>
    </w:p>
    <w:p w:rsidR="0062584F" w:rsidRDefault="00C8097D" w:rsidP="0062584F">
      <w:pPr>
        <w:pStyle w:val="aff1"/>
        <w:spacing w:beforeLines="50" w:before="120" w:line="240" w:lineRule="auto"/>
        <w:ind w:firstLineChars="0" w:firstLine="0"/>
      </w:pPr>
      <w:r>
        <w:lastRenderedPageBreak/>
        <w:drawing>
          <wp:inline distT="0" distB="0" distL="0" distR="0" wp14:anchorId="5425B568" wp14:editId="2F6564D1">
            <wp:extent cx="6084435" cy="3880236"/>
            <wp:effectExtent l="0" t="0" r="0" b="635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084915" cy="3880542"/>
                    </a:xfrm>
                    <a:prstGeom prst="rect">
                      <a:avLst/>
                    </a:prstGeom>
                  </pic:spPr>
                </pic:pic>
              </a:graphicData>
            </a:graphic>
          </wp:inline>
        </w:drawing>
      </w:r>
    </w:p>
    <w:p w:rsidR="00BF5585" w:rsidRDefault="0062584F" w:rsidP="0062584F">
      <w:pPr>
        <w:pStyle w:val="af7"/>
      </w:pPr>
      <w:r>
        <w:rPr>
          <w:rFonts w:hint="eastAsia"/>
        </w:rPr>
        <w:t>运行精度测试记录单（实例）</w:t>
      </w:r>
    </w:p>
    <w:p w:rsidR="00B67252" w:rsidRDefault="00B67252" w:rsidP="00B67252">
      <w:pPr>
        <w:pStyle w:val="aa"/>
        <w:spacing w:before="120" w:after="120"/>
      </w:pPr>
      <w:bookmarkStart w:id="29" w:name="_Toc398650845"/>
      <w:bookmarkStart w:id="30" w:name="_Toc398650892"/>
      <w:r w:rsidRPr="00150C3D">
        <w:rPr>
          <w:rFonts w:hint="eastAsia"/>
        </w:rPr>
        <w:t>直接在机床上测量校核定位精度</w:t>
      </w:r>
      <w:bookmarkEnd w:id="29"/>
      <w:bookmarkEnd w:id="30"/>
    </w:p>
    <w:p w:rsidR="00B67252" w:rsidRDefault="00B67252" w:rsidP="00B67252">
      <w:pPr>
        <w:pStyle w:val="ab"/>
      </w:pPr>
      <w:bookmarkStart w:id="31" w:name="_Toc398650846"/>
      <w:bookmarkStart w:id="32" w:name="_Toc398650893"/>
      <w:r w:rsidRPr="009255AE">
        <w:rPr>
          <w:rFonts w:hint="eastAsia"/>
        </w:rPr>
        <w:t>评价定位精度的因素</w:t>
      </w:r>
      <w:bookmarkEnd w:id="31"/>
      <w:bookmarkEnd w:id="32"/>
    </w:p>
    <w:p w:rsidR="00B67252" w:rsidRDefault="00B67252" w:rsidP="00B67252">
      <w:pPr>
        <w:pStyle w:val="aff1"/>
        <w:spacing w:beforeLines="50" w:before="120"/>
        <w:ind w:firstLine="560"/>
      </w:pPr>
      <w:r>
        <w:rPr>
          <w:rFonts w:hint="eastAsia"/>
        </w:rPr>
        <w:t>评估加工设备或测试设备定位所能述到的精度所用的因索有</w:t>
      </w:r>
    </w:p>
    <w:p w:rsidR="00B67252" w:rsidRDefault="00B67252" w:rsidP="00B67252">
      <w:pPr>
        <w:pStyle w:val="aff1"/>
        <w:spacing w:beforeLines="50" w:before="120"/>
        <w:ind w:firstLine="560"/>
      </w:pPr>
      <w:r>
        <w:rPr>
          <w:rFonts w:hint="eastAsia"/>
        </w:rPr>
        <w:t>定位公差</w:t>
      </w:r>
    </w:p>
    <w:p w:rsidR="00B67252" w:rsidRDefault="00B67252" w:rsidP="00B67252">
      <w:pPr>
        <w:pStyle w:val="aff1"/>
        <w:spacing w:beforeLines="50" w:before="120"/>
        <w:ind w:firstLine="560"/>
      </w:pPr>
      <w:r>
        <w:rPr>
          <w:rFonts w:hint="eastAsia"/>
        </w:rPr>
        <w:t>定位不确定度</w:t>
      </w:r>
    </w:p>
    <w:p w:rsidR="00B67252" w:rsidRDefault="00B67252" w:rsidP="00B67252">
      <w:pPr>
        <w:pStyle w:val="aff1"/>
        <w:spacing w:beforeLines="50" w:before="120"/>
        <w:ind w:firstLine="560"/>
      </w:pPr>
      <w:r>
        <w:rPr>
          <w:rFonts w:hint="eastAsia"/>
        </w:rPr>
        <w:t>定位偏差</w:t>
      </w:r>
    </w:p>
    <w:p w:rsidR="00B67252" w:rsidRDefault="00B67252" w:rsidP="00B67252">
      <w:pPr>
        <w:pStyle w:val="aff1"/>
        <w:spacing w:beforeLines="50" w:before="120"/>
        <w:ind w:firstLine="560"/>
      </w:pPr>
      <w:r>
        <w:rPr>
          <w:rFonts w:hint="eastAsia"/>
        </w:rPr>
        <w:t>反向误差</w:t>
      </w:r>
    </w:p>
    <w:p w:rsidR="00B67252" w:rsidRDefault="00B67252" w:rsidP="00B67252">
      <w:pPr>
        <w:pStyle w:val="aff1"/>
        <w:spacing w:beforeLines="50" w:before="120"/>
        <w:ind w:firstLine="560"/>
      </w:pPr>
      <w:r>
        <w:rPr>
          <w:rFonts w:hint="eastAsia"/>
        </w:rPr>
        <w:t>定位分布城</w:t>
      </w:r>
      <w:r>
        <w:rPr>
          <w:rFonts w:hint="eastAsia"/>
        </w:rPr>
        <w:t>(</w:t>
      </w:r>
      <w:r>
        <w:rPr>
          <w:rFonts w:hint="eastAsia"/>
        </w:rPr>
        <w:t>分布限</w:t>
      </w:r>
      <w:r>
        <w:rPr>
          <w:rFonts w:hint="eastAsia"/>
        </w:rPr>
        <w:t>)</w:t>
      </w:r>
    </w:p>
    <w:p w:rsidR="00B67252" w:rsidRDefault="00B67252" w:rsidP="00B67252">
      <w:pPr>
        <w:pStyle w:val="aff1"/>
        <w:spacing w:beforeLines="50" w:before="120"/>
        <w:ind w:firstLine="560"/>
      </w:pPr>
      <w:r>
        <w:rPr>
          <w:rFonts w:hint="eastAsia"/>
        </w:rPr>
        <w:t>应分别对于机床的每个轴线在空载下测定这些因素，加工及测试设备在平面及空间的定位精度还要补充正交度及直线度。</w:t>
      </w:r>
    </w:p>
    <w:p w:rsidR="00B67252" w:rsidRDefault="00B67252" w:rsidP="00B67252">
      <w:pPr>
        <w:pStyle w:val="ac"/>
      </w:pPr>
      <w:bookmarkStart w:id="33" w:name="_Toc398650847"/>
      <w:r>
        <w:rPr>
          <w:rFonts w:hint="eastAsia"/>
        </w:rPr>
        <w:t>定位公差</w:t>
      </w:r>
      <w:proofErr w:type="spellStart"/>
      <w:r>
        <w:rPr>
          <w:rFonts w:hint="eastAsia"/>
        </w:rPr>
        <w:t>Tp</w:t>
      </w:r>
      <w:bookmarkEnd w:id="33"/>
      <w:proofErr w:type="spellEnd"/>
    </w:p>
    <w:p w:rsidR="00B67252" w:rsidRDefault="00B67252" w:rsidP="00B67252">
      <w:pPr>
        <w:pStyle w:val="aff1"/>
        <w:spacing w:beforeLines="50" w:before="120"/>
        <w:ind w:firstLine="560"/>
      </w:pPr>
      <w:r>
        <w:rPr>
          <w:rFonts w:hint="eastAsia"/>
        </w:rPr>
        <w:t>定位公差，表示在某个加工轴线工作范围内，容许的位置总偏差。</w:t>
      </w:r>
    </w:p>
    <w:p w:rsidR="00B67252" w:rsidRDefault="00B67252" w:rsidP="00B67252">
      <w:pPr>
        <w:pStyle w:val="aff1"/>
        <w:spacing w:beforeLines="50" w:before="120"/>
        <w:ind w:firstLine="560"/>
      </w:pPr>
      <w:r>
        <w:rPr>
          <w:rFonts w:hint="eastAsia"/>
        </w:rPr>
        <w:t>设备按照各个轴线测定的定位不确定度，必须小于或等于制造者对该设</w:t>
      </w:r>
      <w:r>
        <w:rPr>
          <w:rFonts w:hint="eastAsia"/>
        </w:rPr>
        <w:lastRenderedPageBreak/>
        <w:t>备所报出的定位公差。</w:t>
      </w:r>
    </w:p>
    <w:p w:rsidR="00B67252" w:rsidRDefault="00B67252" w:rsidP="00B67252">
      <w:pPr>
        <w:pStyle w:val="ac"/>
      </w:pPr>
      <w:bookmarkStart w:id="34" w:name="_Toc398650848"/>
      <w:r>
        <w:rPr>
          <w:rFonts w:hint="eastAsia"/>
        </w:rPr>
        <w:t>定位不确定度P</w:t>
      </w:r>
      <w:bookmarkEnd w:id="34"/>
    </w:p>
    <w:p w:rsidR="00B67252" w:rsidRDefault="00B67252" w:rsidP="00B67252">
      <w:pPr>
        <w:pStyle w:val="aff1"/>
        <w:spacing w:beforeLines="50" w:before="120"/>
        <w:ind w:firstLine="560"/>
      </w:pPr>
      <w:r>
        <w:rPr>
          <w:rFonts w:hint="eastAsia"/>
        </w:rPr>
        <w:t>定位不确定度，是对于选定的测试轴线，考虑了在各个位置所求得的下列特征值</w:t>
      </w:r>
      <w:r>
        <w:rPr>
          <w:rFonts w:hint="eastAsia"/>
        </w:rPr>
        <w:t>:</w:t>
      </w:r>
    </w:p>
    <w:p w:rsidR="00B67252" w:rsidRDefault="00B67252" w:rsidP="00B67252">
      <w:pPr>
        <w:pStyle w:val="aff1"/>
        <w:spacing w:beforeLines="50" w:before="120"/>
        <w:ind w:firstLine="560"/>
      </w:pPr>
      <w:r>
        <w:rPr>
          <w:rFonts w:hint="eastAsia"/>
        </w:rPr>
        <w:t>定位偏差</w:t>
      </w:r>
      <w:r>
        <w:rPr>
          <w:rFonts w:hint="eastAsia"/>
        </w:rPr>
        <w:t>Pa</w:t>
      </w:r>
    </w:p>
    <w:p w:rsidR="00B67252" w:rsidRPr="00150C3D" w:rsidRDefault="00B67252" w:rsidP="00B67252">
      <w:pPr>
        <w:pStyle w:val="aff1"/>
        <w:spacing w:beforeLines="50" w:before="120"/>
        <w:ind w:firstLine="560"/>
      </w:pPr>
      <w:r w:rsidRPr="00150C3D">
        <w:rPr>
          <w:rFonts w:hint="eastAsia"/>
        </w:rPr>
        <w:t>反向误差</w:t>
      </w:r>
      <w:r w:rsidRPr="00150C3D">
        <w:rPr>
          <w:rFonts w:hint="eastAsia"/>
        </w:rPr>
        <w:t>U</w:t>
      </w:r>
    </w:p>
    <w:p w:rsidR="00B67252" w:rsidRPr="00150C3D" w:rsidRDefault="00B67252" w:rsidP="00B67252">
      <w:pPr>
        <w:pStyle w:val="aff1"/>
        <w:spacing w:beforeLines="50" w:before="120"/>
        <w:ind w:firstLine="560"/>
      </w:pPr>
      <w:r w:rsidRPr="00150C3D">
        <w:rPr>
          <w:rFonts w:hint="eastAsia"/>
        </w:rPr>
        <w:t>定位分布域</w:t>
      </w:r>
      <w:r w:rsidRPr="00150C3D">
        <w:rPr>
          <w:rFonts w:hint="eastAsia"/>
        </w:rPr>
        <w:t>Ps</w:t>
      </w:r>
    </w:p>
    <w:p w:rsidR="00B67252" w:rsidRDefault="00B67252" w:rsidP="00B67252">
      <w:pPr>
        <w:pStyle w:val="aff1"/>
        <w:spacing w:beforeLines="50" w:before="120"/>
        <w:ind w:firstLine="560"/>
      </w:pPr>
      <w:r w:rsidRPr="00150C3D">
        <w:rPr>
          <w:rFonts w:hint="eastAsia"/>
        </w:rPr>
        <w:t>之后的总偏差，它们</w:t>
      </w:r>
      <w:r>
        <w:rPr>
          <w:rFonts w:hint="eastAsia"/>
        </w:rPr>
        <w:t>经常包含有系统偏差和随机偏差。</w:t>
      </w:r>
    </w:p>
    <w:p w:rsidR="00B67252" w:rsidRDefault="00B67252" w:rsidP="00B67252">
      <w:pPr>
        <w:pStyle w:val="ac"/>
      </w:pPr>
      <w:bookmarkStart w:id="35" w:name="_Toc398650849"/>
      <w:r>
        <w:rPr>
          <w:rFonts w:hint="eastAsia"/>
        </w:rPr>
        <w:t>定位偏差P</w:t>
      </w:r>
      <w:r w:rsidRPr="00B67252">
        <w:rPr>
          <w:rFonts w:hint="eastAsia"/>
        </w:rPr>
        <w:t>a</w:t>
      </w:r>
      <w:bookmarkEnd w:id="35"/>
    </w:p>
    <w:p w:rsidR="00B67252" w:rsidRDefault="00B67252" w:rsidP="00B67252">
      <w:pPr>
        <w:pStyle w:val="aff1"/>
        <w:spacing w:beforeLines="50" w:before="120"/>
        <w:ind w:firstLine="560"/>
      </w:pPr>
      <w:r>
        <w:rPr>
          <w:rFonts w:hint="eastAsia"/>
        </w:rPr>
        <w:t>定位偏差</w:t>
      </w:r>
      <w:r>
        <w:rPr>
          <w:rFonts w:hint="eastAsia"/>
        </w:rPr>
        <w:t>P</w:t>
      </w:r>
      <w:r w:rsidRPr="00B67252">
        <w:rPr>
          <w:rFonts w:hint="eastAsia"/>
        </w:rPr>
        <w:t>a</w:t>
      </w:r>
      <w:r>
        <w:rPr>
          <w:rFonts w:hint="eastAsia"/>
        </w:rPr>
        <w:t>应看作是系统偏差，是在选定的测试轴线上，所有测量点</w:t>
      </w:r>
      <w:r>
        <w:rPr>
          <w:rFonts w:hint="eastAsia"/>
        </w:rPr>
        <w:t>(</w:t>
      </w:r>
      <w:r>
        <w:rPr>
          <w:rFonts w:hint="eastAsia"/>
        </w:rPr>
        <w:t>位置</w:t>
      </w:r>
      <w:r>
        <w:rPr>
          <w:rFonts w:hint="eastAsia"/>
        </w:rPr>
        <w:t>)</w:t>
      </w:r>
      <w:r>
        <w:rPr>
          <w:rFonts w:hint="eastAsia"/>
        </w:rPr>
        <w:t>处的中值偏差之中的最大值。</w:t>
      </w:r>
    </w:p>
    <w:p w:rsidR="00B67252" w:rsidRDefault="00B67252" w:rsidP="00B67252">
      <w:pPr>
        <w:pStyle w:val="ac"/>
      </w:pPr>
      <w:bookmarkStart w:id="36" w:name="_Toc398650850"/>
      <w:r>
        <w:rPr>
          <w:rFonts w:hint="eastAsia"/>
        </w:rPr>
        <w:t>反向误差U</w:t>
      </w:r>
      <w:bookmarkEnd w:id="36"/>
    </w:p>
    <w:p w:rsidR="00B67252" w:rsidRDefault="00B67252" w:rsidP="00B67252">
      <w:pPr>
        <w:pStyle w:val="aff1"/>
        <w:spacing w:beforeLines="50" w:before="120"/>
        <w:ind w:firstLine="560"/>
      </w:pPr>
      <w:r>
        <w:rPr>
          <w:rFonts w:hint="eastAsia"/>
        </w:rPr>
        <w:t>作为系统偏差的反向误差，它表示对所选定的测试轴线上，每一个测量点。从正反两个方向趋近时的两个平均值的差值。</w:t>
      </w:r>
    </w:p>
    <w:p w:rsidR="00B67252" w:rsidRDefault="00B67252" w:rsidP="00B67252">
      <w:pPr>
        <w:pStyle w:val="aff1"/>
        <w:spacing w:beforeLines="50" w:before="120"/>
        <w:ind w:firstLine="560"/>
      </w:pPr>
      <w:r w:rsidRPr="00ED7F1A">
        <w:rPr>
          <w:rFonts w:hint="eastAsia"/>
        </w:rPr>
        <w:t>反向误差平均值</w:t>
      </w:r>
      <w:r w:rsidRPr="00E843BB">
        <w:rPr>
          <w:position w:val="-6"/>
        </w:rPr>
        <w:object w:dxaOrig="260" w:dyaOrig="320">
          <v:shape id="_x0000_i1039" type="#_x0000_t75" style="width:12.9pt;height:19.35pt" o:ole="">
            <v:imagedata r:id="rId47" o:title=""/>
          </v:shape>
          <o:OLEObject Type="Embed" ProgID="Equation.DSMT4" ShapeID="_x0000_i1039" DrawAspect="Content" ObjectID="_1529910817" r:id="rId48"/>
        </w:object>
      </w:r>
      <w:r>
        <w:rPr>
          <w:rFonts w:hint="eastAsia"/>
        </w:rPr>
        <w:t>，</w:t>
      </w:r>
      <w:r w:rsidRPr="00ED7F1A">
        <w:rPr>
          <w:rFonts w:hint="eastAsia"/>
        </w:rPr>
        <w:t>是所选定的测试轴线上，所有测</w:t>
      </w:r>
      <w:r>
        <w:rPr>
          <w:rFonts w:hint="eastAsia"/>
        </w:rPr>
        <w:t>量</w:t>
      </w:r>
      <w:r w:rsidRPr="00ED7F1A">
        <w:rPr>
          <w:rFonts w:hint="eastAsia"/>
        </w:rPr>
        <w:t>点处的反向误差的算术平均值。</w:t>
      </w:r>
    </w:p>
    <w:p w:rsidR="00B67252" w:rsidRDefault="00B67252" w:rsidP="00B67252">
      <w:pPr>
        <w:pStyle w:val="ac"/>
      </w:pPr>
      <w:bookmarkStart w:id="37" w:name="_Toc398650851"/>
      <w:r>
        <w:rPr>
          <w:rFonts w:hint="eastAsia"/>
        </w:rPr>
        <w:t>定位分布域P</w:t>
      </w:r>
      <w:r w:rsidRPr="00B67252">
        <w:rPr>
          <w:rFonts w:hint="eastAsia"/>
        </w:rPr>
        <w:t>s</w:t>
      </w:r>
      <w:bookmarkEnd w:id="37"/>
    </w:p>
    <w:p w:rsidR="00B67252" w:rsidRDefault="00B67252" w:rsidP="00B67252">
      <w:pPr>
        <w:pStyle w:val="aff1"/>
        <w:spacing w:beforeLines="50" w:before="120"/>
        <w:ind w:firstLine="560"/>
      </w:pPr>
      <w:r w:rsidRPr="00ED7F1A">
        <w:rPr>
          <w:rFonts w:hint="eastAsia"/>
        </w:rPr>
        <w:t>定位分布域</w:t>
      </w:r>
      <w:r w:rsidRPr="00ED7F1A">
        <w:rPr>
          <w:rFonts w:hint="eastAsia"/>
        </w:rPr>
        <w:t>(</w:t>
      </w:r>
      <w:r w:rsidRPr="00ED7F1A">
        <w:rPr>
          <w:rFonts w:hint="eastAsia"/>
        </w:rPr>
        <w:t>限</w:t>
      </w:r>
      <w:r w:rsidRPr="00ED7F1A">
        <w:rPr>
          <w:rFonts w:hint="eastAsia"/>
        </w:rPr>
        <w:t>)P</w:t>
      </w:r>
      <w:r w:rsidRPr="00B67252">
        <w:rPr>
          <w:rFonts w:hint="eastAsia"/>
        </w:rPr>
        <w:t>s</w:t>
      </w:r>
      <w:r w:rsidRPr="00ED7F1A">
        <w:rPr>
          <w:rFonts w:hint="eastAsia"/>
        </w:rPr>
        <w:t>表示在选定的测试轴线上</w:t>
      </w:r>
      <w:r>
        <w:rPr>
          <w:rFonts w:hint="eastAsia"/>
        </w:rPr>
        <w:t>，</w:t>
      </w:r>
      <w:r w:rsidRPr="00ED7F1A">
        <w:rPr>
          <w:rFonts w:hint="eastAsia"/>
        </w:rPr>
        <w:t>各测量点处随机偏差的影响。它应和</w:t>
      </w:r>
      <w:r>
        <w:rPr>
          <w:rFonts w:hint="eastAsia"/>
        </w:rPr>
        <w:t>在此区间内的置信概率联系在一起来表示（见</w:t>
      </w:r>
      <w:r>
        <w:rPr>
          <w:rFonts w:hint="eastAsia"/>
        </w:rPr>
        <w:t>4.2.2</w:t>
      </w:r>
      <w:r>
        <w:rPr>
          <w:rFonts w:hint="eastAsia"/>
        </w:rPr>
        <w:t>及</w:t>
      </w:r>
      <w:r>
        <w:rPr>
          <w:rFonts w:hint="eastAsia"/>
        </w:rPr>
        <w:t>4.2.3</w:t>
      </w:r>
      <w:r>
        <w:rPr>
          <w:rFonts w:hint="eastAsia"/>
        </w:rPr>
        <w:t>节）。</w:t>
      </w:r>
    </w:p>
    <w:p w:rsidR="00B67252" w:rsidRDefault="00B67252" w:rsidP="00B67252">
      <w:pPr>
        <w:pStyle w:val="aff1"/>
        <w:spacing w:beforeLines="50" w:before="120"/>
        <w:ind w:firstLine="560"/>
      </w:pPr>
      <w:r>
        <w:rPr>
          <w:rFonts w:hint="eastAsia"/>
        </w:rPr>
        <w:t>定位分布域的平均值</w:t>
      </w:r>
      <w:r w:rsidRPr="00E843BB">
        <w:rPr>
          <w:position w:val="-12"/>
        </w:rPr>
        <w:object w:dxaOrig="279" w:dyaOrig="380">
          <v:shape id="_x0000_i1040" type="#_x0000_t75" style="width:17.2pt;height:22.55pt" o:ole="">
            <v:imagedata r:id="rId49" o:title=""/>
          </v:shape>
          <o:OLEObject Type="Embed" ProgID="Equation.DSMT4" ShapeID="_x0000_i1040" DrawAspect="Content" ObjectID="_1529910818" r:id="rId50"/>
        </w:object>
      </w:r>
      <w:r>
        <w:rPr>
          <w:rFonts w:hint="eastAsia"/>
        </w:rPr>
        <w:t>是在选定的测试轴线上所有各个别测量点处定位分布域（区间）的算术平均值。</w:t>
      </w:r>
    </w:p>
    <w:p w:rsidR="00B67252" w:rsidRDefault="00A336E5" w:rsidP="00A336E5">
      <w:pPr>
        <w:pStyle w:val="ab"/>
      </w:pPr>
      <w:bookmarkStart w:id="38" w:name="_Toc398650852"/>
      <w:bookmarkStart w:id="39" w:name="_Toc398650894"/>
      <w:r w:rsidRPr="00A336E5">
        <w:rPr>
          <w:rFonts w:hint="eastAsia"/>
        </w:rPr>
        <w:t>特征值的求定</w:t>
      </w:r>
      <w:bookmarkEnd w:id="38"/>
      <w:bookmarkEnd w:id="39"/>
    </w:p>
    <w:p w:rsidR="0021583E" w:rsidRDefault="0021583E" w:rsidP="0021583E">
      <w:pPr>
        <w:pStyle w:val="ac"/>
      </w:pPr>
      <w:bookmarkStart w:id="40" w:name="_Toc398650853"/>
      <w:r>
        <w:rPr>
          <w:rFonts w:hint="eastAsia"/>
        </w:rPr>
        <w:t>求选定轴线上各个别测量位置处的特征值</w:t>
      </w:r>
      <w:bookmarkEnd w:id="40"/>
    </w:p>
    <w:p w:rsidR="0021583E" w:rsidRDefault="0021583E" w:rsidP="0021583E">
      <w:pPr>
        <w:pStyle w:val="aff1"/>
        <w:spacing w:beforeLines="50" w:before="120"/>
        <w:ind w:firstLine="560"/>
      </w:pPr>
      <w:r>
        <w:rPr>
          <w:rFonts w:hint="eastAsia"/>
        </w:rPr>
        <w:t>对于例如某一数控轴线求其特征值时，在被侧轴线的整个行程全长范围内，适当选取</w:t>
      </w:r>
      <w:r>
        <w:rPr>
          <w:rFonts w:hint="eastAsia"/>
        </w:rPr>
        <w:t>m</w:t>
      </w:r>
      <w:r>
        <w:rPr>
          <w:rFonts w:hint="eastAsia"/>
        </w:rPr>
        <w:t>个随机样本</w:t>
      </w:r>
      <w:r>
        <w:rPr>
          <w:rFonts w:hint="eastAsia"/>
        </w:rPr>
        <w:t>(</w:t>
      </w:r>
      <w:r>
        <w:rPr>
          <w:rFonts w:hint="eastAsia"/>
        </w:rPr>
        <w:t>用下标</w:t>
      </w:r>
      <w:r>
        <w:rPr>
          <w:rFonts w:hint="eastAsia"/>
        </w:rPr>
        <w:t>j</w:t>
      </w:r>
      <w:r>
        <w:rPr>
          <w:rFonts w:hint="eastAsia"/>
        </w:rPr>
        <w:t>加以标识</w:t>
      </w:r>
      <w:r>
        <w:rPr>
          <w:rFonts w:hint="eastAsia"/>
        </w:rPr>
        <w:t>)</w:t>
      </w:r>
      <w:r>
        <w:rPr>
          <w:rFonts w:hint="eastAsia"/>
        </w:rPr>
        <w:t>。各测量位置之间的间隔应取成不相等的，用以保证可以查出周期性的误差。</w:t>
      </w:r>
    </w:p>
    <w:p w:rsidR="0021583E" w:rsidRDefault="0021583E" w:rsidP="00C8097D">
      <w:pPr>
        <w:pStyle w:val="aff1"/>
        <w:ind w:firstLine="560"/>
      </w:pPr>
      <w:r>
        <w:rPr>
          <w:rFonts w:hint="eastAsia"/>
        </w:rPr>
        <w:t>通常对于某个测量位置，要分别沿行程轴线的正反方面复测量若干次。</w:t>
      </w:r>
      <w:r>
        <w:rPr>
          <w:rFonts w:hint="eastAsia"/>
        </w:rPr>
        <w:lastRenderedPageBreak/>
        <w:t>当采用非直接测量时，在每个测量循环中，敏感元件总要先去量一下参考点。对于每个随机样本用这种方法得到每个方向有</w:t>
      </w:r>
      <w:r>
        <w:rPr>
          <w:rFonts w:hint="eastAsia"/>
        </w:rPr>
        <w:t>n</w:t>
      </w:r>
      <w:r>
        <w:rPr>
          <w:rFonts w:hint="eastAsia"/>
        </w:rPr>
        <w:t>个独立测量值以下标</w:t>
      </w:r>
      <w:r>
        <w:rPr>
          <w:rFonts w:hint="eastAsia"/>
        </w:rPr>
        <w:t>i</w:t>
      </w:r>
      <w:r>
        <w:rPr>
          <w:rFonts w:hint="eastAsia"/>
        </w:rPr>
        <w:t>标识。当正向趋近时加标</w:t>
      </w:r>
      <w:r w:rsidR="00153F92" w:rsidRPr="00153F92">
        <w:rPr>
          <w:rFonts w:hint="eastAsia"/>
        </w:rPr>
        <w:t>↑</w:t>
      </w:r>
      <w:r>
        <w:rPr>
          <w:rFonts w:hint="eastAsia"/>
        </w:rPr>
        <w:t>，而反向趋近则标以</w:t>
      </w:r>
      <w:r w:rsidR="00153F92" w:rsidRPr="00153F92">
        <w:rPr>
          <w:rFonts w:hint="eastAsia"/>
        </w:rPr>
        <w:t>↓</w:t>
      </w:r>
      <w:r>
        <w:rPr>
          <w:rFonts w:hint="eastAsia"/>
        </w:rPr>
        <w:t>。如果要输入计算机运算则箭头可改标为“</w:t>
      </w:r>
      <w:r>
        <w:rPr>
          <w:rFonts w:hint="eastAsia"/>
        </w:rPr>
        <w:t>pos</w:t>
      </w:r>
      <w:r>
        <w:t>”</w:t>
      </w:r>
      <w:r>
        <w:rPr>
          <w:rFonts w:hint="eastAsia"/>
        </w:rPr>
        <w:t>及</w:t>
      </w:r>
      <w:r>
        <w:t>”</w:t>
      </w:r>
      <w:r>
        <w:rPr>
          <w:rFonts w:hint="eastAsia"/>
        </w:rPr>
        <w:t>neg</w:t>
      </w:r>
      <w:r>
        <w:t>”</w:t>
      </w:r>
      <w:r>
        <w:rPr>
          <w:rFonts w:hint="eastAsia"/>
        </w:rPr>
        <w:t>，对于每一个随机样本</w:t>
      </w:r>
      <w:r>
        <w:rPr>
          <w:rFonts w:hint="eastAsia"/>
        </w:rPr>
        <w:t>j</w:t>
      </w:r>
      <w:r>
        <w:rPr>
          <w:rFonts w:hint="eastAsia"/>
        </w:rPr>
        <w:t>，有</w:t>
      </w:r>
      <w:r>
        <w:rPr>
          <w:rFonts w:hint="eastAsia"/>
        </w:rPr>
        <w:t>n</w:t>
      </w:r>
      <w:r>
        <w:rPr>
          <w:rFonts w:hint="eastAsia"/>
        </w:rPr>
        <w:t>个</w:t>
      </w:r>
      <w:r>
        <w:rPr>
          <w:rFonts w:hint="eastAsia"/>
        </w:rPr>
        <w:t>X</w:t>
      </w:r>
      <w:r w:rsidRPr="00C8097D">
        <w:rPr>
          <w:rFonts w:hint="eastAsia"/>
          <w:vertAlign w:val="subscript"/>
        </w:rPr>
        <w:t>ij</w:t>
      </w:r>
      <w:r w:rsidR="00153F92" w:rsidRPr="00153F92">
        <w:rPr>
          <w:rFonts w:hint="eastAsia"/>
        </w:rPr>
        <w:t>↑</w:t>
      </w:r>
      <w:r>
        <w:rPr>
          <w:rFonts w:hint="eastAsia"/>
        </w:rPr>
        <w:t>和</w:t>
      </w:r>
      <w:r>
        <w:rPr>
          <w:rFonts w:hint="eastAsia"/>
        </w:rPr>
        <w:t>X</w:t>
      </w:r>
      <w:r w:rsidRPr="00C8097D">
        <w:rPr>
          <w:rFonts w:hint="eastAsia"/>
          <w:vertAlign w:val="subscript"/>
        </w:rPr>
        <w:t>ij</w:t>
      </w:r>
      <w:r w:rsidR="00153F92" w:rsidRPr="00153F92">
        <w:rPr>
          <w:rFonts w:hint="eastAsia"/>
        </w:rPr>
        <w:t>↓</w:t>
      </w:r>
      <w:r>
        <w:rPr>
          <w:rFonts w:hint="eastAsia"/>
        </w:rPr>
        <w:t>值。</w:t>
      </w:r>
    </w:p>
    <w:p w:rsidR="0021583E" w:rsidRDefault="0021583E" w:rsidP="0021583E">
      <w:pPr>
        <w:pStyle w:val="aff1"/>
        <w:spacing w:beforeLines="50" w:before="120"/>
        <w:ind w:firstLine="560"/>
      </w:pPr>
      <w:r>
        <w:rPr>
          <w:rFonts w:hint="eastAsia"/>
        </w:rPr>
        <w:t>X</w:t>
      </w:r>
      <w:r w:rsidRPr="0021583E">
        <w:rPr>
          <w:rFonts w:hint="eastAsia"/>
          <w:vertAlign w:val="subscript"/>
        </w:rPr>
        <w:t>ij</w:t>
      </w:r>
      <w:r w:rsidR="00153F92" w:rsidRPr="00153F92">
        <w:rPr>
          <w:rFonts w:hint="eastAsia"/>
        </w:rPr>
        <w:t>↑</w:t>
      </w:r>
      <w:r>
        <w:rPr>
          <w:rFonts w:hint="eastAsia"/>
        </w:rPr>
        <w:t>及</w:t>
      </w:r>
      <w:r>
        <w:rPr>
          <w:rFonts w:hint="eastAsia"/>
        </w:rPr>
        <w:t>X</w:t>
      </w:r>
      <w:r w:rsidRPr="0021583E">
        <w:rPr>
          <w:rFonts w:hint="eastAsia"/>
          <w:vertAlign w:val="subscript"/>
        </w:rPr>
        <w:t>ij</w:t>
      </w:r>
      <w:r w:rsidR="00153F92" w:rsidRPr="00153F92">
        <w:rPr>
          <w:rFonts w:hint="eastAsia"/>
        </w:rPr>
        <w:t>↓</w:t>
      </w:r>
      <w:r>
        <w:rPr>
          <w:rFonts w:hint="eastAsia"/>
        </w:rPr>
        <w:t>表示在测量位置</w:t>
      </w:r>
      <w:r>
        <w:rPr>
          <w:rFonts w:hint="eastAsia"/>
        </w:rPr>
        <w:t>X</w:t>
      </w:r>
      <w:r w:rsidRPr="0021583E">
        <w:rPr>
          <w:rFonts w:hint="eastAsia"/>
          <w:vertAlign w:val="subscript"/>
        </w:rPr>
        <w:t>j</w:t>
      </w:r>
      <w:r>
        <w:rPr>
          <w:rFonts w:hint="eastAsia"/>
        </w:rPr>
        <w:t>处测量值与期望值之差值，如果对于随机样本</w:t>
      </w:r>
      <w:r>
        <w:rPr>
          <w:rFonts w:hint="eastAsia"/>
        </w:rPr>
        <w:t>Xj</w:t>
      </w:r>
      <w:r>
        <w:rPr>
          <w:rFonts w:hint="eastAsia"/>
        </w:rPr>
        <w:t>画出测量结果的频次分布图，可以得到图</w:t>
      </w:r>
      <w:r>
        <w:rPr>
          <w:rFonts w:hint="eastAsia"/>
        </w:rPr>
        <w:t>6</w:t>
      </w:r>
      <w:r>
        <w:rPr>
          <w:rFonts w:hint="eastAsia"/>
        </w:rPr>
        <w:t>。测量位置数</w:t>
      </w:r>
      <w:r>
        <w:rPr>
          <w:rFonts w:hint="eastAsia"/>
        </w:rPr>
        <w:t>m</w:t>
      </w:r>
      <w:r>
        <w:rPr>
          <w:rFonts w:hint="eastAsia"/>
        </w:rPr>
        <w:t>及每个测点的测量次数</w:t>
      </w:r>
      <w:r>
        <w:rPr>
          <w:rFonts w:hint="eastAsia"/>
        </w:rPr>
        <w:t>n</w:t>
      </w:r>
      <w:r>
        <w:rPr>
          <w:rFonts w:hint="eastAsia"/>
        </w:rPr>
        <w:t>的值越大，则所求出的特征值也更加可靠。较适当的选择如下</w:t>
      </w:r>
      <w:r>
        <w:rPr>
          <w:rFonts w:hint="eastAsia"/>
        </w:rPr>
        <w:t>:</w:t>
      </w:r>
      <w:r>
        <w:rPr>
          <w:rFonts w:hint="eastAsia"/>
        </w:rPr>
        <w:t>测量位置数每米长至少应该有</w:t>
      </w:r>
      <w:r>
        <w:rPr>
          <w:rFonts w:hint="eastAsia"/>
        </w:rPr>
        <w:t>10</w:t>
      </w:r>
      <w:r>
        <w:rPr>
          <w:rFonts w:hint="eastAsia"/>
        </w:rPr>
        <w:t>点，另外再加</w:t>
      </w:r>
      <w:r>
        <w:rPr>
          <w:rFonts w:hint="eastAsia"/>
        </w:rPr>
        <w:t>1</w:t>
      </w:r>
      <w:r>
        <w:rPr>
          <w:rFonts w:hint="eastAsia"/>
        </w:rPr>
        <w:t>点。而当行程大于</w:t>
      </w:r>
      <w:r>
        <w:rPr>
          <w:rFonts w:hint="eastAsia"/>
        </w:rPr>
        <w:t>2</w:t>
      </w:r>
      <w:r>
        <w:rPr>
          <w:rFonts w:hint="eastAsia"/>
        </w:rPr>
        <w:t>米时则对于标尺的每个单位内至少取</w:t>
      </w:r>
      <w:r>
        <w:rPr>
          <w:rFonts w:hint="eastAsia"/>
        </w:rPr>
        <w:t>1</w:t>
      </w:r>
      <w:r>
        <w:rPr>
          <w:rFonts w:hint="eastAsia"/>
        </w:rPr>
        <w:t>个</w:t>
      </w:r>
      <w:r w:rsidR="00B15D1C">
        <w:rPr>
          <w:rFonts w:hint="eastAsia"/>
        </w:rPr>
        <w:t>测量</w:t>
      </w:r>
      <w:r>
        <w:rPr>
          <w:rFonts w:hint="eastAsia"/>
        </w:rPr>
        <w:t>位置点。在每个随机样本测量点处，至少正反方向各取</w:t>
      </w:r>
      <w:r>
        <w:rPr>
          <w:rFonts w:hint="eastAsia"/>
        </w:rPr>
        <w:t>5</w:t>
      </w:r>
      <w:r>
        <w:rPr>
          <w:rFonts w:hint="eastAsia"/>
        </w:rPr>
        <w:t>个测量值。</w:t>
      </w:r>
    </w:p>
    <w:p w:rsidR="0021583E" w:rsidRDefault="007B0EEE" w:rsidP="00B15D1C">
      <w:pPr>
        <w:pStyle w:val="aff1"/>
        <w:spacing w:beforeLines="50" w:before="120" w:line="240" w:lineRule="auto"/>
        <w:ind w:firstLine="560"/>
        <w:jc w:val="center"/>
      </w:pPr>
      <w:r>
        <w:drawing>
          <wp:inline distT="0" distB="0" distL="0" distR="0" wp14:anchorId="597FC273" wp14:editId="445CF3AE">
            <wp:extent cx="4203174" cy="2584174"/>
            <wp:effectExtent l="0" t="0" r="6985" b="698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201836" cy="2583352"/>
                    </a:xfrm>
                    <a:prstGeom prst="rect">
                      <a:avLst/>
                    </a:prstGeom>
                  </pic:spPr>
                </pic:pic>
              </a:graphicData>
            </a:graphic>
          </wp:inline>
        </w:drawing>
      </w:r>
    </w:p>
    <w:p w:rsidR="0021583E" w:rsidRPr="00D96CF6" w:rsidRDefault="0021583E" w:rsidP="00B15D1C">
      <w:pPr>
        <w:pStyle w:val="af7"/>
      </w:pPr>
      <w:r>
        <w:rPr>
          <w:rFonts w:hint="eastAsia"/>
        </w:rPr>
        <w:t>在某个测量位置，单个独立测量值</w:t>
      </w:r>
      <w:proofErr w:type="spellStart"/>
      <w:r>
        <w:rPr>
          <w:rFonts w:hint="eastAsia"/>
        </w:rPr>
        <w:t>X</w:t>
      </w:r>
      <w:r w:rsidRPr="00B15D1C">
        <w:rPr>
          <w:rFonts w:hint="eastAsia"/>
          <w:vertAlign w:val="subscript"/>
        </w:rPr>
        <w:t>ij</w:t>
      </w:r>
      <w:proofErr w:type="spellEnd"/>
      <w:r w:rsidR="00B15D1C" w:rsidRPr="00B15D1C">
        <w:rPr>
          <w:rFonts w:hint="eastAsia"/>
        </w:rPr>
        <w:t>的分布频次</w:t>
      </w:r>
    </w:p>
    <w:p w:rsidR="0021583E" w:rsidRDefault="006E3973" w:rsidP="006E3973">
      <w:pPr>
        <w:pStyle w:val="ac"/>
        <w:rPr>
          <w:szCs w:val="21"/>
        </w:rPr>
      </w:pPr>
      <w:bookmarkStart w:id="41" w:name="_Toc398650854"/>
      <w:r w:rsidRPr="00D96CF6">
        <w:rPr>
          <w:rFonts w:hint="eastAsia"/>
          <w:szCs w:val="21"/>
        </w:rPr>
        <w:t>求选定轴线上各个别测量位置处特征值的计算公式</w:t>
      </w:r>
      <w:bookmarkEnd w:id="41"/>
    </w:p>
    <w:p w:rsidR="006E3973" w:rsidRDefault="006E3973" w:rsidP="006E3973">
      <w:pPr>
        <w:pStyle w:val="aff1"/>
        <w:spacing w:beforeLines="50" w:before="120"/>
        <w:ind w:firstLine="560"/>
      </w:pPr>
      <w:r>
        <w:rPr>
          <w:rFonts w:hint="eastAsia"/>
        </w:rPr>
        <w:t>为求出图</w:t>
      </w:r>
      <w:r>
        <w:rPr>
          <w:rFonts w:hint="eastAsia"/>
        </w:rPr>
        <w:t>6</w:t>
      </w:r>
      <w:r>
        <w:rPr>
          <w:rFonts w:hint="eastAsia"/>
        </w:rPr>
        <w:t>所示特征值及第</w:t>
      </w:r>
      <w:r>
        <w:rPr>
          <w:rFonts w:hint="eastAsia"/>
        </w:rPr>
        <w:t>4.1</w:t>
      </w:r>
      <w:r>
        <w:rPr>
          <w:rFonts w:hint="eastAsia"/>
        </w:rPr>
        <w:t>节所定义的诸因数，建立一些必要的实质性的计算如下。所有的</w:t>
      </w:r>
      <w:r>
        <w:rPr>
          <w:rFonts w:hint="eastAsia"/>
        </w:rPr>
        <w:t>X</w:t>
      </w:r>
      <w:r w:rsidRPr="006E3973">
        <w:rPr>
          <w:rFonts w:hint="eastAsia"/>
          <w:vertAlign w:val="subscript"/>
        </w:rPr>
        <w:t>ij</w:t>
      </w:r>
      <w:r>
        <w:rPr>
          <w:rFonts w:hint="eastAsia"/>
        </w:rPr>
        <w:t>值都只取自选定的测试轴。</w:t>
      </w:r>
    </w:p>
    <w:p w:rsidR="006E3973" w:rsidRDefault="006E3973" w:rsidP="006E3973">
      <w:pPr>
        <w:pStyle w:val="aff1"/>
        <w:spacing w:beforeLines="50" w:before="120"/>
        <w:ind w:firstLine="560"/>
      </w:pPr>
      <w:r>
        <w:rPr>
          <w:rFonts w:hint="eastAsia"/>
        </w:rPr>
        <w:t>在位置</w:t>
      </w:r>
      <w:r>
        <w:rPr>
          <w:rFonts w:hint="eastAsia"/>
        </w:rPr>
        <w:t>X</w:t>
      </w:r>
      <w:r w:rsidRPr="006E3973">
        <w:rPr>
          <w:rFonts w:hint="eastAsia"/>
          <w:vertAlign w:val="subscript"/>
        </w:rPr>
        <w:t>j</w:t>
      </w:r>
      <w:r>
        <w:rPr>
          <w:rFonts w:hint="eastAsia"/>
        </w:rPr>
        <w:t>处的第</w:t>
      </w:r>
      <w:r>
        <w:rPr>
          <w:rFonts w:hint="eastAsia"/>
        </w:rPr>
        <w:t>i</w:t>
      </w:r>
      <w:r>
        <w:rPr>
          <w:rFonts w:hint="eastAsia"/>
        </w:rPr>
        <w:t>个独立测量值</w:t>
      </w:r>
      <w:r>
        <w:rPr>
          <w:rFonts w:hint="eastAsia"/>
        </w:rPr>
        <w:t>X</w:t>
      </w:r>
      <w:r w:rsidRPr="006E3973">
        <w:rPr>
          <w:rFonts w:hint="eastAsia"/>
          <w:vertAlign w:val="subscript"/>
        </w:rPr>
        <w:t>ij</w:t>
      </w:r>
    </w:p>
    <w:p w:rsidR="006E3973" w:rsidRDefault="006E3973" w:rsidP="006E3973">
      <w:pPr>
        <w:pStyle w:val="aff1"/>
        <w:spacing w:beforeLines="50" w:before="120"/>
        <w:ind w:firstLine="560"/>
      </w:pPr>
      <w:r>
        <w:rPr>
          <w:rFonts w:hint="eastAsia"/>
        </w:rPr>
        <w:t>在位置</w:t>
      </w:r>
      <w:r>
        <w:rPr>
          <w:rFonts w:hint="eastAsia"/>
        </w:rPr>
        <w:t>X</w:t>
      </w:r>
      <w:r w:rsidRPr="006E3973">
        <w:rPr>
          <w:rFonts w:hint="eastAsia"/>
          <w:vertAlign w:val="subscript"/>
        </w:rPr>
        <w:t>j</w:t>
      </w:r>
      <w:r>
        <w:rPr>
          <w:rFonts w:hint="eastAsia"/>
        </w:rPr>
        <w:t>处正向趋近时的第</w:t>
      </w:r>
      <w:r>
        <w:rPr>
          <w:rFonts w:hint="eastAsia"/>
        </w:rPr>
        <w:t>i</w:t>
      </w:r>
      <w:r>
        <w:rPr>
          <w:rFonts w:hint="eastAsia"/>
        </w:rPr>
        <w:t>个独立测量值</w:t>
      </w:r>
      <w:r>
        <w:rPr>
          <w:rFonts w:hint="eastAsia"/>
        </w:rPr>
        <w:t>X</w:t>
      </w:r>
      <w:r w:rsidRPr="006E3973">
        <w:rPr>
          <w:rFonts w:hint="eastAsia"/>
          <w:vertAlign w:val="subscript"/>
        </w:rPr>
        <w:t>ij</w:t>
      </w:r>
      <w:r w:rsidR="00153F92" w:rsidRPr="00153F92">
        <w:rPr>
          <w:rFonts w:hint="eastAsia"/>
        </w:rPr>
        <w:t>↑</w:t>
      </w:r>
    </w:p>
    <w:p w:rsidR="006E3973" w:rsidRDefault="006E3973" w:rsidP="006E3973">
      <w:pPr>
        <w:pStyle w:val="aff1"/>
        <w:spacing w:beforeLines="50" w:before="120"/>
        <w:ind w:firstLine="560"/>
      </w:pPr>
      <w:r>
        <w:rPr>
          <w:rFonts w:hint="eastAsia"/>
        </w:rPr>
        <w:t>在位置</w:t>
      </w:r>
      <w:r>
        <w:rPr>
          <w:rFonts w:hint="eastAsia"/>
        </w:rPr>
        <w:t>X</w:t>
      </w:r>
      <w:r w:rsidRPr="006E3973">
        <w:rPr>
          <w:rFonts w:hint="eastAsia"/>
          <w:vertAlign w:val="subscript"/>
        </w:rPr>
        <w:t>j</w:t>
      </w:r>
      <w:r>
        <w:rPr>
          <w:rFonts w:hint="eastAsia"/>
        </w:rPr>
        <w:t>处负向趋近时的第</w:t>
      </w:r>
      <w:r>
        <w:t>i</w:t>
      </w:r>
      <w:r>
        <w:rPr>
          <w:rFonts w:hint="eastAsia"/>
        </w:rPr>
        <w:t>个独立测量值</w:t>
      </w:r>
      <w:r>
        <w:rPr>
          <w:rFonts w:hint="eastAsia"/>
        </w:rPr>
        <w:t>X</w:t>
      </w:r>
      <w:r w:rsidRPr="006E3973">
        <w:rPr>
          <w:rFonts w:hint="eastAsia"/>
          <w:vertAlign w:val="subscript"/>
        </w:rPr>
        <w:t>ij</w:t>
      </w:r>
      <w:r w:rsidR="00153F92" w:rsidRPr="00153F92">
        <w:rPr>
          <w:rFonts w:hint="eastAsia"/>
        </w:rPr>
        <w:t>↓</w:t>
      </w:r>
    </w:p>
    <w:p w:rsidR="00C8097D" w:rsidRDefault="00C8097D" w:rsidP="006E3973">
      <w:pPr>
        <w:pStyle w:val="aff1"/>
        <w:spacing w:beforeLines="50" w:before="120"/>
        <w:ind w:firstLine="560"/>
      </w:pPr>
    </w:p>
    <w:p w:rsidR="00C8097D" w:rsidRPr="006E3973" w:rsidRDefault="00C8097D" w:rsidP="006E3973">
      <w:pPr>
        <w:pStyle w:val="aff1"/>
        <w:spacing w:beforeLines="50" w:before="120"/>
        <w:ind w:firstLine="560"/>
      </w:pPr>
    </w:p>
    <w:p w:rsidR="006E3973" w:rsidRPr="00C8097D" w:rsidRDefault="006E3973" w:rsidP="00C8097D">
      <w:pPr>
        <w:pBdr>
          <w:bottom w:val="single" w:sz="6" w:space="1" w:color="auto"/>
        </w:pBdr>
        <w:spacing w:beforeLines="50" w:before="120"/>
        <w:ind w:firstLineChars="700" w:firstLine="1470"/>
        <w:rPr>
          <w:rFonts w:cstheme="minorHAnsi"/>
          <w:szCs w:val="21"/>
        </w:rPr>
      </w:pPr>
      <w:r w:rsidRPr="00C8097D">
        <w:rPr>
          <w:rFonts w:cstheme="minorHAnsi" w:hint="eastAsia"/>
          <w:szCs w:val="21"/>
        </w:rPr>
        <w:lastRenderedPageBreak/>
        <w:t>项</w:t>
      </w:r>
      <w:r w:rsidRPr="00C8097D">
        <w:rPr>
          <w:rFonts w:cstheme="minorHAnsi" w:hint="eastAsia"/>
          <w:szCs w:val="21"/>
        </w:rPr>
        <w:t xml:space="preserve">  </w:t>
      </w:r>
      <w:r w:rsidRPr="00C8097D">
        <w:rPr>
          <w:rFonts w:cstheme="minorHAnsi" w:hint="eastAsia"/>
          <w:szCs w:val="21"/>
        </w:rPr>
        <w:t>目</w:t>
      </w:r>
      <w:r w:rsidRPr="00C8097D">
        <w:rPr>
          <w:rFonts w:cstheme="minorHAnsi" w:hint="eastAsia"/>
          <w:szCs w:val="21"/>
        </w:rPr>
        <w:t xml:space="preserve">                               </w:t>
      </w:r>
      <w:r w:rsidR="00C8097D">
        <w:rPr>
          <w:rFonts w:cstheme="minorHAnsi" w:hint="eastAsia"/>
          <w:szCs w:val="21"/>
        </w:rPr>
        <w:t xml:space="preserve">         </w:t>
      </w:r>
      <w:r w:rsidRPr="00C8097D">
        <w:rPr>
          <w:rFonts w:cstheme="minorHAnsi" w:hint="eastAsia"/>
          <w:szCs w:val="21"/>
        </w:rPr>
        <w:t>计</w:t>
      </w:r>
      <w:r w:rsidRPr="00C8097D">
        <w:rPr>
          <w:rFonts w:cstheme="minorHAnsi" w:hint="eastAsia"/>
          <w:szCs w:val="21"/>
        </w:rPr>
        <w:t xml:space="preserve"> </w:t>
      </w:r>
      <w:r w:rsidRPr="00C8097D">
        <w:rPr>
          <w:rFonts w:cstheme="minorHAnsi" w:hint="eastAsia"/>
          <w:szCs w:val="21"/>
        </w:rPr>
        <w:t>算</w:t>
      </w:r>
      <w:r w:rsidRPr="00C8097D">
        <w:rPr>
          <w:rFonts w:cstheme="minorHAnsi" w:hint="eastAsia"/>
          <w:szCs w:val="21"/>
        </w:rPr>
        <w:t xml:space="preserve"> </w:t>
      </w:r>
      <w:r w:rsidRPr="00C8097D">
        <w:rPr>
          <w:rFonts w:cstheme="minorHAnsi" w:hint="eastAsia"/>
          <w:szCs w:val="21"/>
        </w:rPr>
        <w:t>公</w:t>
      </w:r>
      <w:r w:rsidRPr="00C8097D">
        <w:rPr>
          <w:rFonts w:cstheme="minorHAnsi" w:hint="eastAsia"/>
          <w:szCs w:val="21"/>
        </w:rPr>
        <w:t xml:space="preserve"> </w:t>
      </w:r>
      <w:r w:rsidRPr="00C8097D">
        <w:rPr>
          <w:rFonts w:cstheme="minorHAnsi" w:hint="eastAsia"/>
          <w:szCs w:val="21"/>
        </w:rPr>
        <w:t>式</w:t>
      </w:r>
    </w:p>
    <w:p w:rsidR="006E3973" w:rsidRPr="00C8097D" w:rsidRDefault="006E3973" w:rsidP="006E3973">
      <w:pPr>
        <w:rPr>
          <w:szCs w:val="21"/>
        </w:rPr>
      </w:pPr>
      <w:r w:rsidRPr="00C8097D">
        <w:rPr>
          <w:rFonts w:hint="eastAsia"/>
          <w:szCs w:val="21"/>
        </w:rPr>
        <w:t>位置</w:t>
      </w:r>
      <w:r w:rsidRPr="00C8097D">
        <w:rPr>
          <w:rFonts w:hint="eastAsia"/>
          <w:szCs w:val="21"/>
        </w:rPr>
        <w:t>X</w:t>
      </w:r>
      <w:r w:rsidRPr="00C8097D">
        <w:rPr>
          <w:rFonts w:hint="eastAsia"/>
          <w:szCs w:val="21"/>
          <w:vertAlign w:val="subscript"/>
        </w:rPr>
        <w:t>j</w:t>
      </w:r>
      <w:r w:rsidRPr="00C8097D">
        <w:rPr>
          <w:rFonts w:hint="eastAsia"/>
          <w:szCs w:val="21"/>
        </w:rPr>
        <w:t>处正向趋近时各个别测量值的平均值</w:t>
      </w:r>
      <w:r w:rsidRPr="00C8097D">
        <w:rPr>
          <w:rFonts w:hint="eastAsia"/>
          <w:szCs w:val="21"/>
        </w:rPr>
        <w:t>(</w:t>
      </w:r>
      <w:r w:rsidRPr="00C8097D">
        <w:rPr>
          <w:rFonts w:hint="eastAsia"/>
          <w:szCs w:val="21"/>
        </w:rPr>
        <w:t>中值</w:t>
      </w:r>
      <w:r w:rsidRPr="00C8097D">
        <w:rPr>
          <w:rFonts w:hint="eastAsia"/>
          <w:szCs w:val="21"/>
        </w:rPr>
        <w:t xml:space="preserve">)   </w:t>
      </w:r>
      <w:r w:rsidR="00C8097D">
        <w:rPr>
          <w:rFonts w:hint="eastAsia"/>
          <w:szCs w:val="21"/>
        </w:rPr>
        <w:t xml:space="preserve">           </w:t>
      </w:r>
      <w:r w:rsidR="002D0BB8" w:rsidRPr="00C8097D">
        <w:rPr>
          <w:position w:val="-24"/>
          <w:szCs w:val="21"/>
        </w:rPr>
        <w:object w:dxaOrig="1760" w:dyaOrig="620">
          <v:shape id="_x0000_i1041" type="#_x0000_t75" style="width:88.1pt;height:31.15pt" o:ole="">
            <v:imagedata r:id="rId52" o:title=""/>
          </v:shape>
          <o:OLEObject Type="Embed" ProgID="Equation.DSMT4" ShapeID="_x0000_i1041" DrawAspect="Content" ObjectID="_1529910819" r:id="rId53"/>
        </w:object>
      </w:r>
    </w:p>
    <w:p w:rsidR="006E3973" w:rsidRPr="00C8097D" w:rsidRDefault="006E3973" w:rsidP="006E3973">
      <w:pPr>
        <w:rPr>
          <w:szCs w:val="21"/>
        </w:rPr>
      </w:pPr>
      <w:r w:rsidRPr="00C8097D">
        <w:rPr>
          <w:rFonts w:hint="eastAsia"/>
          <w:szCs w:val="21"/>
        </w:rPr>
        <w:t>位置</w:t>
      </w:r>
      <w:r w:rsidRPr="00C8097D">
        <w:rPr>
          <w:rFonts w:hint="eastAsia"/>
          <w:szCs w:val="21"/>
        </w:rPr>
        <w:t>X</w:t>
      </w:r>
      <w:r w:rsidRPr="00C8097D">
        <w:rPr>
          <w:rFonts w:hint="eastAsia"/>
          <w:szCs w:val="21"/>
          <w:vertAlign w:val="subscript"/>
        </w:rPr>
        <w:t>j</w:t>
      </w:r>
      <w:r w:rsidRPr="00C8097D">
        <w:rPr>
          <w:rFonts w:hint="eastAsia"/>
          <w:szCs w:val="21"/>
        </w:rPr>
        <w:t>处负向趋近时各个别测量值的平均值</w:t>
      </w:r>
      <w:r w:rsidRPr="00C8097D">
        <w:rPr>
          <w:rFonts w:hint="eastAsia"/>
          <w:szCs w:val="21"/>
        </w:rPr>
        <w:t xml:space="preserve">   </w:t>
      </w:r>
      <w:r w:rsidR="00C8097D">
        <w:rPr>
          <w:rFonts w:hint="eastAsia"/>
          <w:szCs w:val="21"/>
        </w:rPr>
        <w:t xml:space="preserve">               </w:t>
      </w:r>
      <w:r w:rsidRPr="00C8097D">
        <w:rPr>
          <w:rFonts w:hint="eastAsia"/>
          <w:szCs w:val="21"/>
        </w:rPr>
        <w:t xml:space="preserve"> </w:t>
      </w:r>
      <w:r w:rsidR="002D0BB8" w:rsidRPr="00C8097D">
        <w:rPr>
          <w:position w:val="-24"/>
          <w:szCs w:val="21"/>
        </w:rPr>
        <w:object w:dxaOrig="1760" w:dyaOrig="620">
          <v:shape id="_x0000_i1042" type="#_x0000_t75" style="width:88.1pt;height:31.15pt" o:ole="">
            <v:imagedata r:id="rId54" o:title=""/>
          </v:shape>
          <o:OLEObject Type="Embed" ProgID="Equation.DSMT4" ShapeID="_x0000_i1042" DrawAspect="Content" ObjectID="_1529910820" r:id="rId55"/>
        </w:object>
      </w:r>
    </w:p>
    <w:p w:rsidR="006E3973" w:rsidRPr="00C8097D" w:rsidRDefault="006E3973" w:rsidP="006E3973">
      <w:pPr>
        <w:rPr>
          <w:szCs w:val="21"/>
        </w:rPr>
      </w:pPr>
      <w:r w:rsidRPr="00C8097D">
        <w:rPr>
          <w:rFonts w:hint="eastAsia"/>
          <w:szCs w:val="21"/>
        </w:rPr>
        <w:t>位置</w:t>
      </w:r>
      <w:r w:rsidRPr="00C8097D">
        <w:rPr>
          <w:rFonts w:hint="eastAsia"/>
          <w:szCs w:val="21"/>
        </w:rPr>
        <w:t>X</w:t>
      </w:r>
      <w:r w:rsidRPr="00C8097D">
        <w:rPr>
          <w:rFonts w:hint="eastAsia"/>
          <w:szCs w:val="21"/>
          <w:vertAlign w:val="subscript"/>
        </w:rPr>
        <w:t>j</w:t>
      </w:r>
      <w:r w:rsidRPr="00C8097D">
        <w:rPr>
          <w:rFonts w:hint="eastAsia"/>
          <w:szCs w:val="21"/>
        </w:rPr>
        <w:t>处正向趋近时测量值的标准偏差</w:t>
      </w:r>
      <w:r w:rsidRPr="00C8097D">
        <w:rPr>
          <w:rFonts w:hint="eastAsia"/>
          <w:szCs w:val="21"/>
        </w:rPr>
        <w:t xml:space="preserve">       </w:t>
      </w:r>
      <w:r w:rsidR="00C8097D">
        <w:rPr>
          <w:rFonts w:hint="eastAsia"/>
          <w:szCs w:val="21"/>
        </w:rPr>
        <w:t xml:space="preserve">               </w:t>
      </w:r>
      <w:r w:rsidRPr="00C8097D">
        <w:rPr>
          <w:rFonts w:hint="eastAsia"/>
          <w:szCs w:val="21"/>
        </w:rPr>
        <w:t xml:space="preserve"> </w:t>
      </w:r>
      <w:r w:rsidR="002D0BB8" w:rsidRPr="00C8097D">
        <w:rPr>
          <w:position w:val="-26"/>
          <w:szCs w:val="21"/>
        </w:rPr>
        <w:object w:dxaOrig="3120" w:dyaOrig="700">
          <v:shape id="_x0000_i1043" type="#_x0000_t75" style="width:155.8pt;height:35.45pt" o:ole="">
            <v:imagedata r:id="rId56" o:title=""/>
          </v:shape>
          <o:OLEObject Type="Embed" ProgID="Equation.DSMT4" ShapeID="_x0000_i1043" DrawAspect="Content" ObjectID="_1529910821" r:id="rId57"/>
        </w:object>
      </w:r>
    </w:p>
    <w:p w:rsidR="006E3973" w:rsidRPr="00C8097D" w:rsidRDefault="006E3973" w:rsidP="006E3973">
      <w:pPr>
        <w:rPr>
          <w:szCs w:val="21"/>
        </w:rPr>
      </w:pPr>
      <w:r w:rsidRPr="00C8097D">
        <w:rPr>
          <w:rFonts w:hint="eastAsia"/>
          <w:szCs w:val="21"/>
        </w:rPr>
        <w:t>位置</w:t>
      </w:r>
      <w:r w:rsidRPr="00C8097D">
        <w:rPr>
          <w:rFonts w:hint="eastAsia"/>
          <w:szCs w:val="21"/>
        </w:rPr>
        <w:t>X</w:t>
      </w:r>
      <w:r w:rsidRPr="00C8097D">
        <w:rPr>
          <w:rFonts w:hint="eastAsia"/>
          <w:szCs w:val="21"/>
          <w:vertAlign w:val="subscript"/>
        </w:rPr>
        <w:t>j</w:t>
      </w:r>
      <w:r w:rsidRPr="00C8097D">
        <w:rPr>
          <w:rFonts w:hint="eastAsia"/>
          <w:szCs w:val="21"/>
        </w:rPr>
        <w:t>处负向趋近时测量值的标准偏差</w:t>
      </w:r>
      <w:r w:rsidRPr="00C8097D">
        <w:rPr>
          <w:rFonts w:hint="eastAsia"/>
          <w:szCs w:val="21"/>
        </w:rPr>
        <w:t xml:space="preserve">       </w:t>
      </w:r>
      <w:r w:rsidR="00C8097D">
        <w:rPr>
          <w:rFonts w:hint="eastAsia"/>
          <w:szCs w:val="21"/>
        </w:rPr>
        <w:t xml:space="preserve">               </w:t>
      </w:r>
      <w:r w:rsidRPr="00C8097D">
        <w:rPr>
          <w:rFonts w:hint="eastAsia"/>
          <w:szCs w:val="21"/>
        </w:rPr>
        <w:t xml:space="preserve"> </w:t>
      </w:r>
      <w:r w:rsidR="002D0BB8" w:rsidRPr="00C8097D">
        <w:rPr>
          <w:position w:val="-26"/>
          <w:szCs w:val="21"/>
        </w:rPr>
        <w:object w:dxaOrig="3120" w:dyaOrig="700">
          <v:shape id="_x0000_i1044" type="#_x0000_t75" style="width:155.8pt;height:35.45pt" o:ole="">
            <v:imagedata r:id="rId58" o:title=""/>
          </v:shape>
          <o:OLEObject Type="Embed" ProgID="Equation.DSMT4" ShapeID="_x0000_i1044" DrawAspect="Content" ObjectID="_1529910822" r:id="rId59"/>
        </w:object>
      </w:r>
    </w:p>
    <w:p w:rsidR="006E3973" w:rsidRPr="00C8097D" w:rsidRDefault="006E3973" w:rsidP="006E3973">
      <w:pPr>
        <w:pBdr>
          <w:bottom w:val="single" w:sz="6" w:space="1" w:color="auto"/>
        </w:pBdr>
        <w:rPr>
          <w:szCs w:val="21"/>
        </w:rPr>
      </w:pPr>
      <w:r w:rsidRPr="00C8097D">
        <w:rPr>
          <w:rFonts w:hint="eastAsia"/>
          <w:szCs w:val="21"/>
        </w:rPr>
        <w:t>位置</w:t>
      </w:r>
      <w:r w:rsidRPr="00C8097D">
        <w:rPr>
          <w:rFonts w:hint="eastAsia"/>
          <w:szCs w:val="21"/>
        </w:rPr>
        <w:t>X</w:t>
      </w:r>
      <w:r w:rsidRPr="00C8097D">
        <w:rPr>
          <w:rFonts w:hint="eastAsia"/>
          <w:szCs w:val="21"/>
          <w:vertAlign w:val="subscript"/>
        </w:rPr>
        <w:t>j</w:t>
      </w:r>
      <w:r w:rsidRPr="00C8097D">
        <w:rPr>
          <w:rFonts w:hint="eastAsia"/>
          <w:szCs w:val="21"/>
        </w:rPr>
        <w:t>处测量值的平均标准偏差</w:t>
      </w:r>
      <w:r w:rsidRPr="00C8097D">
        <w:rPr>
          <w:rFonts w:hint="eastAsia"/>
          <w:szCs w:val="21"/>
        </w:rPr>
        <w:t xml:space="preserve">            </w:t>
      </w:r>
      <w:r w:rsidR="00C8097D">
        <w:rPr>
          <w:rFonts w:hint="eastAsia"/>
          <w:szCs w:val="21"/>
        </w:rPr>
        <w:t xml:space="preserve">               </w:t>
      </w:r>
      <w:r w:rsidRPr="00C8097D">
        <w:rPr>
          <w:rFonts w:hint="eastAsia"/>
          <w:szCs w:val="21"/>
        </w:rPr>
        <w:t xml:space="preserve">  </w:t>
      </w:r>
      <w:r w:rsidR="002D0BB8" w:rsidRPr="00C8097D">
        <w:rPr>
          <w:position w:val="-24"/>
          <w:szCs w:val="21"/>
        </w:rPr>
        <w:object w:dxaOrig="1960" w:dyaOrig="620">
          <v:shape id="_x0000_i1045" type="#_x0000_t75" style="width:97.8pt;height:31.15pt" o:ole="">
            <v:imagedata r:id="rId60" o:title=""/>
          </v:shape>
          <o:OLEObject Type="Embed" ProgID="Equation.DSMT4" ShapeID="_x0000_i1045" DrawAspect="Content" ObjectID="_1529910823" r:id="rId61"/>
        </w:object>
      </w:r>
    </w:p>
    <w:p w:rsidR="006E3973" w:rsidRDefault="006E3973" w:rsidP="006E3973">
      <w:pPr>
        <w:pStyle w:val="aff1"/>
        <w:spacing w:beforeLines="50" w:before="120"/>
        <w:ind w:firstLine="560"/>
      </w:pPr>
      <w:r w:rsidRPr="008E312D">
        <w:rPr>
          <w:rFonts w:hint="eastAsia"/>
        </w:rPr>
        <w:t>为了快速计</w:t>
      </w:r>
      <w:r>
        <w:rPr>
          <w:rFonts w:hint="eastAsia"/>
        </w:rPr>
        <w:t>算，</w:t>
      </w:r>
      <w:r w:rsidRPr="008E312D">
        <w:rPr>
          <w:rFonts w:hint="eastAsia"/>
        </w:rPr>
        <w:t>在随机样本</w:t>
      </w:r>
      <w:r>
        <w:rPr>
          <w:rFonts w:hint="eastAsia"/>
        </w:rPr>
        <w:t>X</w:t>
      </w:r>
      <w:r w:rsidRPr="00BD61D2">
        <w:rPr>
          <w:rFonts w:hint="eastAsia"/>
          <w:vertAlign w:val="subscript"/>
        </w:rPr>
        <w:t>j</w:t>
      </w:r>
      <w:r w:rsidRPr="008E312D">
        <w:rPr>
          <w:rFonts w:hint="eastAsia"/>
        </w:rPr>
        <w:t>处的全部测量值的标准偏差，可以用区划法作近似计</w:t>
      </w:r>
      <w:r>
        <w:rPr>
          <w:rFonts w:hint="eastAsia"/>
        </w:rPr>
        <w:t>算。</w:t>
      </w:r>
    </w:p>
    <w:p w:rsidR="006E3973" w:rsidRPr="00C8097D" w:rsidRDefault="006E3973" w:rsidP="00C8097D">
      <w:pPr>
        <w:pBdr>
          <w:bottom w:val="single" w:sz="6" w:space="1" w:color="auto"/>
        </w:pBdr>
        <w:ind w:firstLineChars="550" w:firstLine="1155"/>
        <w:rPr>
          <w:szCs w:val="21"/>
        </w:rPr>
      </w:pPr>
      <w:r w:rsidRPr="00C8097D">
        <w:rPr>
          <w:rFonts w:hint="eastAsia"/>
          <w:szCs w:val="21"/>
        </w:rPr>
        <w:t>项</w:t>
      </w:r>
      <w:r w:rsidRPr="00C8097D">
        <w:rPr>
          <w:rFonts w:hint="eastAsia"/>
          <w:szCs w:val="21"/>
        </w:rPr>
        <w:t xml:space="preserve">      </w:t>
      </w:r>
      <w:r w:rsidRPr="00C8097D">
        <w:rPr>
          <w:rFonts w:hint="eastAsia"/>
          <w:szCs w:val="21"/>
        </w:rPr>
        <w:t>目</w:t>
      </w:r>
      <w:r w:rsidRPr="00C8097D">
        <w:rPr>
          <w:rFonts w:hint="eastAsia"/>
          <w:szCs w:val="21"/>
        </w:rPr>
        <w:t xml:space="preserve">                           </w:t>
      </w:r>
      <w:r w:rsidR="00C8097D">
        <w:rPr>
          <w:rFonts w:hint="eastAsia"/>
          <w:szCs w:val="21"/>
        </w:rPr>
        <w:t xml:space="preserve">         </w:t>
      </w:r>
      <w:r w:rsidRPr="00C8097D">
        <w:rPr>
          <w:rFonts w:hint="eastAsia"/>
          <w:szCs w:val="21"/>
        </w:rPr>
        <w:t>计</w:t>
      </w:r>
      <w:r w:rsidRPr="00C8097D">
        <w:rPr>
          <w:rFonts w:hint="eastAsia"/>
          <w:szCs w:val="21"/>
        </w:rPr>
        <w:t xml:space="preserve"> </w:t>
      </w:r>
      <w:r w:rsidRPr="00C8097D">
        <w:rPr>
          <w:rFonts w:hint="eastAsia"/>
          <w:szCs w:val="21"/>
        </w:rPr>
        <w:t>算</w:t>
      </w:r>
      <w:r w:rsidRPr="00C8097D">
        <w:rPr>
          <w:rFonts w:hint="eastAsia"/>
          <w:szCs w:val="21"/>
        </w:rPr>
        <w:t xml:space="preserve"> </w:t>
      </w:r>
      <w:r w:rsidRPr="00C8097D">
        <w:rPr>
          <w:rFonts w:hint="eastAsia"/>
          <w:szCs w:val="21"/>
        </w:rPr>
        <w:t>公</w:t>
      </w:r>
      <w:r w:rsidRPr="00C8097D">
        <w:rPr>
          <w:rFonts w:hint="eastAsia"/>
          <w:szCs w:val="21"/>
        </w:rPr>
        <w:t xml:space="preserve"> </w:t>
      </w:r>
      <w:r w:rsidRPr="00C8097D">
        <w:rPr>
          <w:rFonts w:hint="eastAsia"/>
          <w:szCs w:val="21"/>
        </w:rPr>
        <w:t>式</w:t>
      </w:r>
    </w:p>
    <w:p w:rsidR="006E3973" w:rsidRPr="00C8097D" w:rsidRDefault="006E3973" w:rsidP="00C8097D">
      <w:pPr>
        <w:ind w:firstLineChars="100" w:firstLine="210"/>
        <w:rPr>
          <w:noProof/>
          <w:szCs w:val="21"/>
        </w:rPr>
      </w:pPr>
      <w:r w:rsidRPr="00C8097D">
        <w:rPr>
          <w:rFonts w:hint="eastAsia"/>
          <w:szCs w:val="21"/>
        </w:rPr>
        <w:t>在行程正向趋近位置</w:t>
      </w:r>
      <w:r w:rsidRPr="00C8097D">
        <w:rPr>
          <w:rFonts w:hint="eastAsia"/>
          <w:szCs w:val="21"/>
        </w:rPr>
        <w:t>X</w:t>
      </w:r>
      <w:r w:rsidRPr="00C8097D">
        <w:rPr>
          <w:rFonts w:hint="eastAsia"/>
          <w:szCs w:val="21"/>
          <w:vertAlign w:val="subscript"/>
        </w:rPr>
        <w:t>j</w:t>
      </w:r>
      <w:r w:rsidRPr="00C8097D">
        <w:rPr>
          <w:rFonts w:hint="eastAsia"/>
          <w:szCs w:val="21"/>
        </w:rPr>
        <w:t>时的</w:t>
      </w:r>
      <w:r w:rsidRPr="00C8097D">
        <w:rPr>
          <w:rFonts w:hint="eastAsia"/>
          <w:szCs w:val="21"/>
        </w:rPr>
        <w:t xml:space="preserve">               </w:t>
      </w:r>
      <w:r w:rsidR="00C8097D">
        <w:rPr>
          <w:rFonts w:hint="eastAsia"/>
          <w:szCs w:val="21"/>
        </w:rPr>
        <w:t xml:space="preserve">              </w:t>
      </w:r>
      <w:r w:rsidR="004663C0" w:rsidRPr="00C8097D">
        <w:rPr>
          <w:position w:val="-14"/>
          <w:szCs w:val="21"/>
        </w:rPr>
        <w:object w:dxaOrig="2220" w:dyaOrig="400">
          <v:shape id="_x0000_i1046" type="#_x0000_t75" style="width:110.7pt;height:20.4pt" o:ole="">
            <v:imagedata r:id="rId62" o:title=""/>
          </v:shape>
          <o:OLEObject Type="Embed" ProgID="Equation.DSMT4" ShapeID="_x0000_i1046" DrawAspect="Content" ObjectID="_1529910824" r:id="rId63"/>
        </w:object>
      </w:r>
    </w:p>
    <w:p w:rsidR="006E3973" w:rsidRPr="00C8097D" w:rsidRDefault="006E3973" w:rsidP="00C8097D">
      <w:pPr>
        <w:ind w:firstLineChars="150" w:firstLine="315"/>
        <w:rPr>
          <w:szCs w:val="21"/>
        </w:rPr>
      </w:pPr>
      <w:r w:rsidRPr="00C8097D">
        <w:rPr>
          <w:rFonts w:hint="eastAsia"/>
          <w:szCs w:val="21"/>
        </w:rPr>
        <w:t>测量值变动范围</w:t>
      </w:r>
      <w:r w:rsidRPr="00C8097D">
        <w:rPr>
          <w:rFonts w:hint="eastAsia"/>
          <w:szCs w:val="21"/>
        </w:rPr>
        <w:t>(</w:t>
      </w:r>
      <w:r w:rsidRPr="00C8097D">
        <w:rPr>
          <w:rFonts w:hint="eastAsia"/>
          <w:szCs w:val="21"/>
        </w:rPr>
        <w:t>区间</w:t>
      </w:r>
      <w:r w:rsidRPr="00C8097D">
        <w:rPr>
          <w:rFonts w:hint="eastAsia"/>
          <w:szCs w:val="21"/>
        </w:rPr>
        <w:t>)R</w:t>
      </w:r>
      <w:r w:rsidRPr="00C8097D">
        <w:rPr>
          <w:rFonts w:hint="eastAsia"/>
          <w:szCs w:val="21"/>
          <w:vertAlign w:val="subscript"/>
        </w:rPr>
        <w:t>j</w:t>
      </w:r>
      <w:r w:rsidR="00153F92" w:rsidRPr="00C8097D">
        <w:rPr>
          <w:rFonts w:cstheme="minorHAnsi" w:hint="eastAsia"/>
          <w:szCs w:val="21"/>
        </w:rPr>
        <w:t>↑</w:t>
      </w:r>
      <w:r w:rsidRPr="00C8097D">
        <w:rPr>
          <w:rFonts w:cstheme="minorHAnsi" w:hint="eastAsia"/>
          <w:szCs w:val="21"/>
        </w:rPr>
        <w:t xml:space="preserve">                       </w:t>
      </w:r>
    </w:p>
    <w:p w:rsidR="006E3973" w:rsidRPr="00C8097D" w:rsidRDefault="006E3973" w:rsidP="00C8097D">
      <w:pPr>
        <w:ind w:firstLineChars="100" w:firstLine="210"/>
        <w:rPr>
          <w:szCs w:val="21"/>
        </w:rPr>
      </w:pPr>
      <w:r w:rsidRPr="00C8097D">
        <w:rPr>
          <w:rFonts w:hint="eastAsia"/>
          <w:szCs w:val="21"/>
        </w:rPr>
        <w:t>在行程负向趋近位置</w:t>
      </w:r>
      <w:r w:rsidRPr="00C8097D">
        <w:rPr>
          <w:rFonts w:hint="eastAsia"/>
          <w:szCs w:val="21"/>
        </w:rPr>
        <w:t>X</w:t>
      </w:r>
      <w:r w:rsidRPr="00C8097D">
        <w:rPr>
          <w:rFonts w:hint="eastAsia"/>
          <w:szCs w:val="21"/>
          <w:vertAlign w:val="subscript"/>
        </w:rPr>
        <w:t>j</w:t>
      </w:r>
      <w:r w:rsidRPr="00C8097D">
        <w:rPr>
          <w:rFonts w:hint="eastAsia"/>
          <w:szCs w:val="21"/>
        </w:rPr>
        <w:t>时的</w:t>
      </w:r>
      <w:r w:rsidRPr="00C8097D">
        <w:rPr>
          <w:rFonts w:hint="eastAsia"/>
          <w:szCs w:val="21"/>
        </w:rPr>
        <w:t xml:space="preserve">     </w:t>
      </w:r>
      <w:r w:rsidRPr="00C8097D">
        <w:rPr>
          <w:rFonts w:hint="eastAsia"/>
          <w:noProof/>
          <w:szCs w:val="21"/>
        </w:rPr>
        <w:t xml:space="preserve">            </w:t>
      </w:r>
      <w:r w:rsidR="00C8097D">
        <w:rPr>
          <w:rFonts w:hint="eastAsia"/>
          <w:noProof/>
          <w:szCs w:val="21"/>
        </w:rPr>
        <w:t xml:space="preserve">            </w:t>
      </w:r>
      <w:r w:rsidR="004663C0" w:rsidRPr="00C8097D">
        <w:rPr>
          <w:position w:val="-14"/>
          <w:szCs w:val="21"/>
        </w:rPr>
        <w:object w:dxaOrig="2220" w:dyaOrig="400">
          <v:shape id="_x0000_i1047" type="#_x0000_t75" style="width:110.7pt;height:20.4pt" o:ole="">
            <v:imagedata r:id="rId64" o:title=""/>
          </v:shape>
          <o:OLEObject Type="Embed" ProgID="Equation.DSMT4" ShapeID="_x0000_i1047" DrawAspect="Content" ObjectID="_1529910825" r:id="rId65"/>
        </w:object>
      </w:r>
    </w:p>
    <w:p w:rsidR="006E3973" w:rsidRPr="00C8097D" w:rsidRDefault="006E3973" w:rsidP="00C8097D">
      <w:pPr>
        <w:ind w:firstLineChars="100" w:firstLine="210"/>
        <w:rPr>
          <w:szCs w:val="21"/>
        </w:rPr>
      </w:pPr>
      <w:r w:rsidRPr="00C8097D">
        <w:rPr>
          <w:rFonts w:hint="eastAsia"/>
          <w:szCs w:val="21"/>
        </w:rPr>
        <w:t>测量值变动范围</w:t>
      </w:r>
      <w:r w:rsidRPr="00C8097D">
        <w:rPr>
          <w:rFonts w:hint="eastAsia"/>
          <w:szCs w:val="21"/>
        </w:rPr>
        <w:t>(</w:t>
      </w:r>
      <w:r w:rsidRPr="00C8097D">
        <w:rPr>
          <w:rFonts w:hint="eastAsia"/>
          <w:szCs w:val="21"/>
        </w:rPr>
        <w:t>区间</w:t>
      </w:r>
      <w:r w:rsidRPr="00C8097D">
        <w:rPr>
          <w:rFonts w:hint="eastAsia"/>
          <w:szCs w:val="21"/>
        </w:rPr>
        <w:t>) R</w:t>
      </w:r>
      <w:r w:rsidRPr="00C8097D">
        <w:rPr>
          <w:rFonts w:hint="eastAsia"/>
          <w:szCs w:val="21"/>
          <w:vertAlign w:val="subscript"/>
        </w:rPr>
        <w:t>j</w:t>
      </w:r>
      <w:r w:rsidR="00153F92" w:rsidRPr="00C8097D">
        <w:rPr>
          <w:rFonts w:cstheme="minorHAnsi" w:hint="eastAsia"/>
          <w:szCs w:val="21"/>
        </w:rPr>
        <w:t>↓</w:t>
      </w:r>
    </w:p>
    <w:p w:rsidR="006E3973" w:rsidRPr="00C8097D" w:rsidRDefault="006E3973" w:rsidP="00C8097D">
      <w:pPr>
        <w:ind w:firstLineChars="100" w:firstLine="210"/>
        <w:rPr>
          <w:szCs w:val="21"/>
          <w:vertAlign w:val="subscript"/>
        </w:rPr>
      </w:pPr>
      <w:r w:rsidRPr="00C8097D">
        <w:rPr>
          <w:rFonts w:hint="eastAsia"/>
          <w:szCs w:val="21"/>
        </w:rPr>
        <w:t>在位置</w:t>
      </w:r>
      <w:proofErr w:type="spellStart"/>
      <w:r w:rsidRPr="00C8097D">
        <w:rPr>
          <w:rFonts w:hint="eastAsia"/>
          <w:szCs w:val="21"/>
        </w:rPr>
        <w:t>X</w:t>
      </w:r>
      <w:r w:rsidRPr="00C8097D">
        <w:rPr>
          <w:rFonts w:hint="eastAsia"/>
          <w:szCs w:val="21"/>
          <w:vertAlign w:val="subscript"/>
        </w:rPr>
        <w:t>j</w:t>
      </w:r>
      <w:proofErr w:type="spellEnd"/>
      <w:r w:rsidRPr="00C8097D">
        <w:rPr>
          <w:rFonts w:hint="eastAsia"/>
          <w:szCs w:val="21"/>
        </w:rPr>
        <w:t>处测量值的平均变动范围</w:t>
      </w:r>
      <w:r w:rsidRPr="00C8097D">
        <w:rPr>
          <w:position w:val="-14"/>
          <w:szCs w:val="21"/>
        </w:rPr>
        <w:object w:dxaOrig="300" w:dyaOrig="400">
          <v:shape id="_x0000_i1048" type="#_x0000_t75" style="width:15.05pt;height:20.4pt" o:ole="">
            <v:imagedata r:id="rId66" o:title=""/>
          </v:shape>
          <o:OLEObject Type="Embed" ProgID="Equation.DSMT4" ShapeID="_x0000_i1048" DrawAspect="Content" ObjectID="_1529910826" r:id="rId67"/>
        </w:object>
      </w:r>
      <w:r w:rsidRPr="00C8097D">
        <w:rPr>
          <w:rFonts w:hint="eastAsia"/>
          <w:szCs w:val="21"/>
          <w:vertAlign w:val="subscript"/>
        </w:rPr>
        <w:t xml:space="preserve">            </w:t>
      </w:r>
      <w:r w:rsidR="00C8097D">
        <w:rPr>
          <w:rFonts w:hint="eastAsia"/>
          <w:szCs w:val="21"/>
          <w:vertAlign w:val="subscript"/>
        </w:rPr>
        <w:t xml:space="preserve">                 </w:t>
      </w:r>
      <w:r w:rsidRPr="00C8097D">
        <w:rPr>
          <w:rFonts w:hint="eastAsia"/>
          <w:szCs w:val="21"/>
          <w:vertAlign w:val="subscript"/>
        </w:rPr>
        <w:t xml:space="preserve"> </w:t>
      </w:r>
      <w:r w:rsidR="004663C0" w:rsidRPr="00C8097D">
        <w:rPr>
          <w:position w:val="-24"/>
          <w:szCs w:val="21"/>
        </w:rPr>
        <w:object w:dxaOrig="2000" w:dyaOrig="620">
          <v:shape id="_x0000_i1049" type="#_x0000_t75" style="width:99.95pt;height:31.15pt" o:ole="">
            <v:imagedata r:id="rId68" o:title=""/>
          </v:shape>
          <o:OLEObject Type="Embed" ProgID="Equation.DSMT4" ShapeID="_x0000_i1049" DrawAspect="Content" ObjectID="_1529910827" r:id="rId69"/>
        </w:object>
      </w:r>
    </w:p>
    <w:p w:rsidR="006E3973" w:rsidRPr="00C8097D" w:rsidRDefault="006E3973" w:rsidP="00C8097D">
      <w:pPr>
        <w:ind w:firstLineChars="100" w:firstLine="210"/>
        <w:rPr>
          <w:szCs w:val="21"/>
        </w:rPr>
      </w:pPr>
      <w:r w:rsidRPr="00C8097D">
        <w:rPr>
          <w:rFonts w:hint="eastAsia"/>
          <w:szCs w:val="21"/>
        </w:rPr>
        <w:t>位置</w:t>
      </w:r>
      <w:r w:rsidRPr="00C8097D">
        <w:rPr>
          <w:rFonts w:hint="eastAsia"/>
          <w:szCs w:val="21"/>
        </w:rPr>
        <w:t>X</w:t>
      </w:r>
      <w:r w:rsidRPr="00C8097D">
        <w:rPr>
          <w:rFonts w:hint="eastAsia"/>
          <w:szCs w:val="21"/>
          <w:vertAlign w:val="subscript"/>
        </w:rPr>
        <w:t>j</w:t>
      </w:r>
      <w:r w:rsidRPr="00C8097D">
        <w:rPr>
          <w:rFonts w:hint="eastAsia"/>
          <w:szCs w:val="21"/>
        </w:rPr>
        <w:t>处测量值的平均标准偏差</w:t>
      </w:r>
      <w:r w:rsidR="004663C0" w:rsidRPr="00C8097D">
        <w:rPr>
          <w:rFonts w:hint="eastAsia"/>
          <w:szCs w:val="21"/>
        </w:rPr>
        <w:t xml:space="preserve">             </w:t>
      </w:r>
      <w:r w:rsidR="00C8097D">
        <w:rPr>
          <w:rFonts w:hint="eastAsia"/>
          <w:szCs w:val="21"/>
        </w:rPr>
        <w:t xml:space="preserve">             </w:t>
      </w:r>
      <w:r w:rsidR="004663C0" w:rsidRPr="00C8097D">
        <w:rPr>
          <w:position w:val="-30"/>
          <w:szCs w:val="21"/>
        </w:rPr>
        <w:object w:dxaOrig="900" w:dyaOrig="720">
          <v:shape id="_x0000_i1050" type="#_x0000_t75" style="width:45.15pt;height:36.55pt" o:ole="">
            <v:imagedata r:id="rId70" o:title=""/>
          </v:shape>
          <o:OLEObject Type="Embed" ProgID="Equation.DSMT4" ShapeID="_x0000_i1050" DrawAspect="Content" ObjectID="_1529910828" r:id="rId71"/>
        </w:object>
      </w:r>
    </w:p>
    <w:p w:rsidR="006E3973" w:rsidRPr="00C8097D" w:rsidRDefault="006E3973" w:rsidP="00C8097D">
      <w:pPr>
        <w:pBdr>
          <w:bottom w:val="single" w:sz="6" w:space="1" w:color="auto"/>
        </w:pBdr>
        <w:spacing w:beforeLines="50" w:before="120"/>
        <w:ind w:firstLineChars="50" w:firstLine="105"/>
        <w:rPr>
          <w:szCs w:val="21"/>
        </w:rPr>
      </w:pPr>
      <w:r w:rsidRPr="00C8097D">
        <w:rPr>
          <w:rFonts w:hint="eastAsia"/>
          <w:szCs w:val="21"/>
        </w:rPr>
        <w:t xml:space="preserve">*) </w:t>
      </w:r>
      <w:proofErr w:type="spellStart"/>
      <w:r w:rsidRPr="00C8097D">
        <w:rPr>
          <w:rFonts w:hint="eastAsia"/>
          <w:szCs w:val="21"/>
        </w:rPr>
        <w:t>dn</w:t>
      </w:r>
      <w:proofErr w:type="spellEnd"/>
      <w:r w:rsidRPr="00C8097D">
        <w:rPr>
          <w:rFonts w:hint="eastAsia"/>
          <w:szCs w:val="21"/>
        </w:rPr>
        <w:t>是由每个随机样本内个别测量值个数决定的系数，见</w:t>
      </w:r>
      <w:r w:rsidRPr="00C8097D">
        <w:rPr>
          <w:rFonts w:hint="eastAsia"/>
          <w:szCs w:val="21"/>
        </w:rPr>
        <w:t>6.2.2</w:t>
      </w:r>
      <w:r w:rsidRPr="00C8097D">
        <w:rPr>
          <w:rFonts w:hint="eastAsia"/>
          <w:szCs w:val="21"/>
        </w:rPr>
        <w:t>节。</w:t>
      </w:r>
    </w:p>
    <w:p w:rsidR="006E3973" w:rsidRDefault="00323056" w:rsidP="00323056">
      <w:pPr>
        <w:pStyle w:val="ac"/>
        <w:rPr>
          <w:szCs w:val="21"/>
        </w:rPr>
      </w:pPr>
      <w:bookmarkStart w:id="42" w:name="_Toc398650855"/>
      <w:r w:rsidRPr="00323056">
        <w:rPr>
          <w:rFonts w:hint="eastAsia"/>
          <w:szCs w:val="21"/>
        </w:rPr>
        <w:t>对于选定的测试轴线的特征值</w:t>
      </w:r>
      <w:bookmarkEnd w:id="42"/>
    </w:p>
    <w:p w:rsidR="00323056" w:rsidRDefault="00323056" w:rsidP="00323056">
      <w:pPr>
        <w:pStyle w:val="aff1"/>
        <w:spacing w:beforeLines="50" w:before="120"/>
        <w:ind w:firstLine="560"/>
      </w:pPr>
      <w:r>
        <w:rPr>
          <w:rFonts w:hint="eastAsia"/>
        </w:rPr>
        <w:t>对</w:t>
      </w:r>
      <w:r>
        <w:rPr>
          <w:rFonts w:hint="eastAsia"/>
        </w:rPr>
        <w:t>4.1</w:t>
      </w:r>
      <w:r>
        <w:rPr>
          <w:rFonts w:hint="eastAsia"/>
        </w:rPr>
        <w:t>节定义的因素可采用下列</w:t>
      </w:r>
    </w:p>
    <w:p w:rsidR="00323056" w:rsidRPr="00C8097D" w:rsidRDefault="00323056" w:rsidP="00C8097D">
      <w:pPr>
        <w:pBdr>
          <w:bottom w:val="single" w:sz="6" w:space="1" w:color="auto"/>
        </w:pBdr>
        <w:ind w:firstLineChars="550" w:firstLine="1155"/>
        <w:rPr>
          <w:szCs w:val="21"/>
        </w:rPr>
      </w:pPr>
      <w:r w:rsidRPr="00C8097D">
        <w:rPr>
          <w:rFonts w:hint="eastAsia"/>
          <w:szCs w:val="21"/>
        </w:rPr>
        <w:t>项</w:t>
      </w:r>
      <w:r w:rsidRPr="00C8097D">
        <w:rPr>
          <w:rFonts w:hint="eastAsia"/>
          <w:szCs w:val="21"/>
        </w:rPr>
        <w:t xml:space="preserve">      </w:t>
      </w:r>
      <w:r w:rsidRPr="00C8097D">
        <w:rPr>
          <w:rFonts w:hint="eastAsia"/>
          <w:szCs w:val="21"/>
        </w:rPr>
        <w:t>目</w:t>
      </w:r>
      <w:r w:rsidRPr="00C8097D">
        <w:rPr>
          <w:rFonts w:hint="eastAsia"/>
          <w:szCs w:val="21"/>
        </w:rPr>
        <w:t xml:space="preserve">                           </w:t>
      </w:r>
      <w:r w:rsidR="00C8097D">
        <w:rPr>
          <w:rFonts w:hint="eastAsia"/>
          <w:szCs w:val="21"/>
        </w:rPr>
        <w:t xml:space="preserve">      </w:t>
      </w:r>
      <w:r w:rsidRPr="00C8097D">
        <w:rPr>
          <w:rFonts w:hint="eastAsia"/>
          <w:szCs w:val="21"/>
        </w:rPr>
        <w:t>计</w:t>
      </w:r>
      <w:r w:rsidRPr="00C8097D">
        <w:rPr>
          <w:rFonts w:hint="eastAsia"/>
          <w:szCs w:val="21"/>
        </w:rPr>
        <w:t xml:space="preserve"> </w:t>
      </w:r>
      <w:r w:rsidRPr="00C8097D">
        <w:rPr>
          <w:rFonts w:hint="eastAsia"/>
          <w:szCs w:val="21"/>
        </w:rPr>
        <w:t>算</w:t>
      </w:r>
      <w:r w:rsidRPr="00C8097D">
        <w:rPr>
          <w:rFonts w:hint="eastAsia"/>
          <w:szCs w:val="21"/>
        </w:rPr>
        <w:t xml:space="preserve"> </w:t>
      </w:r>
      <w:r w:rsidRPr="00C8097D">
        <w:rPr>
          <w:rFonts w:hint="eastAsia"/>
          <w:szCs w:val="21"/>
        </w:rPr>
        <w:t>公</w:t>
      </w:r>
      <w:r w:rsidRPr="00C8097D">
        <w:rPr>
          <w:rFonts w:hint="eastAsia"/>
          <w:szCs w:val="21"/>
        </w:rPr>
        <w:t xml:space="preserve"> </w:t>
      </w:r>
      <w:r w:rsidRPr="00C8097D">
        <w:rPr>
          <w:rFonts w:hint="eastAsia"/>
          <w:szCs w:val="21"/>
        </w:rPr>
        <w:t>式</w:t>
      </w:r>
    </w:p>
    <w:p w:rsidR="00323056" w:rsidRPr="00C8097D" w:rsidRDefault="00323056" w:rsidP="00C8097D">
      <w:pPr>
        <w:ind w:firstLineChars="50" w:firstLine="105"/>
        <w:rPr>
          <w:szCs w:val="21"/>
        </w:rPr>
      </w:pPr>
      <w:r w:rsidRPr="00C8097D">
        <w:rPr>
          <w:rFonts w:hint="eastAsia"/>
          <w:szCs w:val="21"/>
        </w:rPr>
        <w:t>位置</w:t>
      </w:r>
      <w:r w:rsidRPr="00C8097D">
        <w:rPr>
          <w:rFonts w:hint="eastAsia"/>
          <w:szCs w:val="21"/>
        </w:rPr>
        <w:t>X</w:t>
      </w:r>
      <w:r w:rsidRPr="00C8097D">
        <w:rPr>
          <w:rFonts w:hint="eastAsia"/>
          <w:szCs w:val="21"/>
          <w:vertAlign w:val="subscript"/>
        </w:rPr>
        <w:t>j</w:t>
      </w:r>
      <w:r w:rsidRPr="00C8097D">
        <w:rPr>
          <w:rFonts w:hint="eastAsia"/>
          <w:szCs w:val="21"/>
        </w:rPr>
        <w:t>处的定位分布限（域）</w:t>
      </w:r>
      <w:r w:rsidRPr="00C8097D">
        <w:rPr>
          <w:rFonts w:hint="eastAsia"/>
          <w:szCs w:val="21"/>
        </w:rPr>
        <w:t xml:space="preserve">       </w:t>
      </w:r>
      <w:r w:rsidR="00C8097D">
        <w:rPr>
          <w:rFonts w:hint="eastAsia"/>
          <w:szCs w:val="21"/>
        </w:rPr>
        <w:t xml:space="preserve">        </w:t>
      </w:r>
      <w:r w:rsidR="002E2FFB" w:rsidRPr="00C8097D">
        <w:rPr>
          <w:position w:val="-14"/>
          <w:szCs w:val="21"/>
        </w:rPr>
        <w:object w:dxaOrig="1939" w:dyaOrig="400">
          <v:shape id="_x0000_i1051" type="#_x0000_t75" style="width:127.9pt;height:25.8pt" o:ole="">
            <v:imagedata r:id="rId72" o:title=""/>
          </v:shape>
          <o:OLEObject Type="Embed" ProgID="Equation.DSMT4" ShapeID="_x0000_i1051" DrawAspect="Content" ObjectID="_1529910829" r:id="rId73"/>
        </w:object>
      </w:r>
    </w:p>
    <w:p w:rsidR="00323056" w:rsidRPr="00C8097D" w:rsidRDefault="00323056" w:rsidP="00C8097D">
      <w:pPr>
        <w:ind w:firstLineChars="50" w:firstLine="105"/>
        <w:rPr>
          <w:szCs w:val="21"/>
        </w:rPr>
      </w:pPr>
      <w:r w:rsidRPr="00C8097D">
        <w:rPr>
          <w:rFonts w:hint="eastAsia"/>
          <w:szCs w:val="21"/>
        </w:rPr>
        <w:t>[</w:t>
      </w:r>
      <w:r w:rsidRPr="00C8097D">
        <w:rPr>
          <w:rFonts w:hint="eastAsia"/>
          <w:szCs w:val="21"/>
        </w:rPr>
        <w:t>当反向误差为零时，即</w:t>
      </w:r>
      <w:r w:rsidRPr="00C8097D">
        <w:rPr>
          <w:position w:val="-14"/>
          <w:szCs w:val="21"/>
        </w:rPr>
        <w:object w:dxaOrig="700" w:dyaOrig="380">
          <v:shape id="_x0000_i1052" type="#_x0000_t75" style="width:35.45pt;height:18.25pt" o:ole="">
            <v:imagedata r:id="rId74" o:title=""/>
          </v:shape>
          <o:OLEObject Type="Embed" ProgID="Equation.DSMT4" ShapeID="_x0000_i1052" DrawAspect="Content" ObjectID="_1529910830" r:id="rId75"/>
        </w:object>
      </w:r>
      <w:r w:rsidRPr="00C8097D">
        <w:rPr>
          <w:rFonts w:hint="eastAsia"/>
          <w:szCs w:val="21"/>
        </w:rPr>
        <w:t>，</w:t>
      </w:r>
      <w:r w:rsidRPr="00C8097D">
        <w:rPr>
          <w:rFonts w:hint="eastAsia"/>
          <w:szCs w:val="21"/>
        </w:rPr>
        <w:t xml:space="preserve">    </w:t>
      </w:r>
    </w:p>
    <w:p w:rsidR="00323056" w:rsidRPr="00C8097D" w:rsidRDefault="00323056" w:rsidP="00C8097D">
      <w:pPr>
        <w:ind w:firstLineChars="50" w:firstLine="105"/>
        <w:rPr>
          <w:szCs w:val="21"/>
        </w:rPr>
      </w:pPr>
      <w:r w:rsidRPr="00C8097D">
        <w:rPr>
          <w:rFonts w:hint="eastAsia"/>
          <w:szCs w:val="21"/>
        </w:rPr>
        <w:t>位置</w:t>
      </w:r>
      <w:r w:rsidRPr="00C8097D">
        <w:rPr>
          <w:rFonts w:hint="eastAsia"/>
          <w:szCs w:val="21"/>
        </w:rPr>
        <w:t>X</w:t>
      </w:r>
      <w:r w:rsidRPr="00C8097D">
        <w:rPr>
          <w:rFonts w:hint="eastAsia"/>
          <w:szCs w:val="21"/>
          <w:vertAlign w:val="subscript"/>
        </w:rPr>
        <w:t>j</w:t>
      </w:r>
      <w:r w:rsidRPr="00C8097D">
        <w:rPr>
          <w:rFonts w:hint="eastAsia"/>
          <w:szCs w:val="21"/>
        </w:rPr>
        <w:t>出现的重复性</w:t>
      </w:r>
      <w:r w:rsidRPr="00C8097D">
        <w:rPr>
          <w:rFonts w:hint="eastAsia"/>
          <w:szCs w:val="21"/>
        </w:rPr>
        <w:t>]</w:t>
      </w:r>
    </w:p>
    <w:p w:rsidR="00323056" w:rsidRPr="00C8097D" w:rsidRDefault="00323056" w:rsidP="00C8097D">
      <w:pPr>
        <w:ind w:firstLineChars="50" w:firstLine="105"/>
        <w:rPr>
          <w:szCs w:val="21"/>
        </w:rPr>
      </w:pPr>
      <w:r w:rsidRPr="00C8097D">
        <w:rPr>
          <w:rFonts w:hint="eastAsia"/>
          <w:szCs w:val="21"/>
        </w:rPr>
        <w:t>最大定位分布域</w:t>
      </w:r>
      <w:r w:rsidRPr="00C8097D">
        <w:rPr>
          <w:rFonts w:hint="eastAsia"/>
          <w:szCs w:val="21"/>
        </w:rPr>
        <w:t xml:space="preserve">                    </w:t>
      </w:r>
      <w:r w:rsidR="00C8097D">
        <w:rPr>
          <w:rFonts w:hint="eastAsia"/>
          <w:szCs w:val="21"/>
        </w:rPr>
        <w:t xml:space="preserve">       </w:t>
      </w:r>
      <w:r w:rsidR="002E2FFB" w:rsidRPr="00C8097D">
        <w:rPr>
          <w:position w:val="-18"/>
          <w:szCs w:val="21"/>
        </w:rPr>
        <w:object w:dxaOrig="2640" w:dyaOrig="460">
          <v:shape id="_x0000_i1053" type="#_x0000_t75" style="width:161.2pt;height:29pt" o:ole="">
            <v:imagedata r:id="rId76" o:title=""/>
          </v:shape>
          <o:OLEObject Type="Embed" ProgID="Equation.DSMT4" ShapeID="_x0000_i1053" DrawAspect="Content" ObjectID="_1529910831" r:id="rId77"/>
        </w:object>
      </w:r>
    </w:p>
    <w:p w:rsidR="00323056" w:rsidRPr="00C8097D" w:rsidRDefault="00323056" w:rsidP="00C8097D">
      <w:pPr>
        <w:ind w:firstLineChars="50" w:firstLine="105"/>
        <w:rPr>
          <w:szCs w:val="21"/>
        </w:rPr>
      </w:pPr>
      <w:r w:rsidRPr="00C8097D">
        <w:rPr>
          <w:rFonts w:hint="eastAsia"/>
          <w:szCs w:val="21"/>
        </w:rPr>
        <w:t>位置</w:t>
      </w:r>
      <w:r w:rsidRPr="00C8097D">
        <w:rPr>
          <w:rFonts w:hint="eastAsia"/>
          <w:szCs w:val="21"/>
        </w:rPr>
        <w:t>X</w:t>
      </w:r>
      <w:r w:rsidRPr="00C8097D">
        <w:rPr>
          <w:rFonts w:hint="eastAsia"/>
          <w:szCs w:val="21"/>
          <w:vertAlign w:val="subscript"/>
        </w:rPr>
        <w:t>j</w:t>
      </w:r>
      <w:r w:rsidRPr="00C8097D">
        <w:rPr>
          <w:rFonts w:hint="eastAsia"/>
          <w:szCs w:val="21"/>
        </w:rPr>
        <w:t>处的反向误差</w:t>
      </w:r>
      <w:r w:rsidRPr="00C8097D">
        <w:rPr>
          <w:rFonts w:hint="eastAsia"/>
          <w:szCs w:val="21"/>
        </w:rPr>
        <w:t xml:space="preserve">               </w:t>
      </w:r>
      <w:r w:rsidR="00C8097D">
        <w:rPr>
          <w:rFonts w:hint="eastAsia"/>
          <w:szCs w:val="21"/>
        </w:rPr>
        <w:t xml:space="preserve">        </w:t>
      </w:r>
      <w:r w:rsidR="002E2FFB" w:rsidRPr="00C8097D">
        <w:rPr>
          <w:position w:val="-16"/>
          <w:szCs w:val="21"/>
        </w:rPr>
        <w:object w:dxaOrig="2600" w:dyaOrig="440">
          <v:shape id="_x0000_i1054" type="#_x0000_t75" style="width:156.9pt;height:25.8pt" o:ole="">
            <v:imagedata r:id="rId78" o:title=""/>
          </v:shape>
          <o:OLEObject Type="Embed" ProgID="Equation.DSMT4" ShapeID="_x0000_i1054" DrawAspect="Content" ObjectID="_1529910832" r:id="rId79"/>
        </w:object>
      </w:r>
    </w:p>
    <w:p w:rsidR="00BA342F" w:rsidRPr="00C8097D" w:rsidRDefault="00BA342F" w:rsidP="00BA342F">
      <w:pPr>
        <w:ind w:leftChars="50" w:left="105"/>
        <w:rPr>
          <w:szCs w:val="21"/>
        </w:rPr>
      </w:pPr>
      <w:r w:rsidRPr="00C8097D">
        <w:rPr>
          <w:rFonts w:hint="eastAsia"/>
          <w:szCs w:val="21"/>
        </w:rPr>
        <w:t>位置</w:t>
      </w:r>
      <w:r w:rsidRPr="00C8097D">
        <w:rPr>
          <w:rFonts w:hint="eastAsia"/>
          <w:szCs w:val="21"/>
        </w:rPr>
        <w:t>X</w:t>
      </w:r>
      <w:r w:rsidRPr="00C8097D">
        <w:rPr>
          <w:rFonts w:hint="eastAsia"/>
          <w:szCs w:val="21"/>
          <w:vertAlign w:val="subscript"/>
        </w:rPr>
        <w:t>j</w:t>
      </w:r>
      <w:r w:rsidRPr="00C8097D">
        <w:rPr>
          <w:rFonts w:hint="eastAsia"/>
          <w:szCs w:val="21"/>
        </w:rPr>
        <w:t>处偏离期望值的系统偏差</w:t>
      </w:r>
      <w:r w:rsidR="00824F52" w:rsidRPr="00C8097D">
        <w:rPr>
          <w:rFonts w:hint="eastAsia"/>
          <w:szCs w:val="21"/>
        </w:rPr>
        <w:t xml:space="preserve">      </w:t>
      </w:r>
      <w:r w:rsidR="00C8097D">
        <w:rPr>
          <w:rFonts w:hint="eastAsia"/>
          <w:szCs w:val="21"/>
        </w:rPr>
        <w:t xml:space="preserve">       </w:t>
      </w:r>
      <w:r w:rsidR="002E2FFB" w:rsidRPr="00C8097D">
        <w:rPr>
          <w:position w:val="-24"/>
          <w:szCs w:val="21"/>
        </w:rPr>
        <w:object w:dxaOrig="2820" w:dyaOrig="620">
          <v:shape id="_x0000_i1055" type="#_x0000_t75" style="width:164.4pt;height:35.45pt" o:ole="">
            <v:imagedata r:id="rId80" o:title=""/>
          </v:shape>
          <o:OLEObject Type="Embed" ProgID="Equation.DSMT4" ShapeID="_x0000_i1055" DrawAspect="Content" ObjectID="_1529910833" r:id="rId81"/>
        </w:object>
      </w:r>
    </w:p>
    <w:p w:rsidR="00BA342F" w:rsidRPr="00C8097D" w:rsidRDefault="00BA342F" w:rsidP="00BA342F">
      <w:pPr>
        <w:ind w:leftChars="50" w:left="105"/>
        <w:rPr>
          <w:szCs w:val="21"/>
        </w:rPr>
      </w:pPr>
      <w:r w:rsidRPr="00C8097D">
        <w:rPr>
          <w:rFonts w:hint="eastAsia"/>
          <w:szCs w:val="21"/>
        </w:rPr>
        <w:t>定位偏差</w:t>
      </w:r>
      <w:r w:rsidRPr="00C8097D">
        <w:rPr>
          <w:rFonts w:hint="eastAsia"/>
          <w:szCs w:val="21"/>
        </w:rPr>
        <w:t xml:space="preserve">          </w:t>
      </w:r>
      <w:r w:rsidR="00824F52" w:rsidRPr="00C8097D">
        <w:rPr>
          <w:rFonts w:hint="eastAsia"/>
          <w:szCs w:val="21"/>
        </w:rPr>
        <w:t xml:space="preserve">                </w:t>
      </w:r>
      <w:r w:rsidR="00C8097D">
        <w:rPr>
          <w:rFonts w:hint="eastAsia"/>
          <w:szCs w:val="21"/>
        </w:rPr>
        <w:t xml:space="preserve">       </w:t>
      </w:r>
      <w:r w:rsidR="00E84F7D" w:rsidRPr="00C8097D">
        <w:rPr>
          <w:position w:val="-16"/>
          <w:szCs w:val="21"/>
        </w:rPr>
        <w:object w:dxaOrig="2659" w:dyaOrig="440">
          <v:shape id="_x0000_i1056" type="#_x0000_t75" style="width:169.8pt;height:27.95pt" o:ole="">
            <v:imagedata r:id="rId82" o:title=""/>
          </v:shape>
          <o:OLEObject Type="Embed" ProgID="Equation.DSMT4" ShapeID="_x0000_i1056" DrawAspect="Content" ObjectID="_1529910834" r:id="rId83"/>
        </w:object>
      </w:r>
    </w:p>
    <w:p w:rsidR="00E84F7D" w:rsidRPr="00C8097D" w:rsidRDefault="00BA342F" w:rsidP="00E84F7D">
      <w:pPr>
        <w:ind w:leftChars="50" w:left="105"/>
        <w:rPr>
          <w:szCs w:val="21"/>
        </w:rPr>
      </w:pPr>
      <w:r w:rsidRPr="00C8097D">
        <w:rPr>
          <w:rFonts w:hint="eastAsia"/>
          <w:szCs w:val="21"/>
        </w:rPr>
        <w:t>定位不确定度</w:t>
      </w:r>
      <w:r w:rsidR="00563B54" w:rsidRPr="00C8097D">
        <w:rPr>
          <w:rFonts w:hint="eastAsia"/>
          <w:szCs w:val="21"/>
        </w:rPr>
        <w:t xml:space="preserve">                     </w:t>
      </w:r>
      <w:r w:rsidR="00C8097D">
        <w:rPr>
          <w:rFonts w:hint="eastAsia"/>
          <w:szCs w:val="21"/>
        </w:rPr>
        <w:t xml:space="preserve">       </w:t>
      </w:r>
      <w:r w:rsidR="00563B54" w:rsidRPr="00C8097D">
        <w:rPr>
          <w:rFonts w:hint="eastAsia"/>
          <w:szCs w:val="21"/>
        </w:rPr>
        <w:t xml:space="preserve"> </w:t>
      </w:r>
      <w:r w:rsidR="00C8097D" w:rsidRPr="00C8097D">
        <w:rPr>
          <w:position w:val="-32"/>
          <w:szCs w:val="21"/>
        </w:rPr>
        <w:object w:dxaOrig="4700" w:dyaOrig="760">
          <v:shape id="_x0000_i1057" type="#_x0000_t75" style="width:239.65pt;height:38.7pt" o:ole="">
            <v:imagedata r:id="rId84" o:title=""/>
          </v:shape>
          <o:OLEObject Type="Embed" ProgID="Equation.DSMT4" ShapeID="_x0000_i1057" DrawAspect="Content" ObjectID="_1529910835" r:id="rId85"/>
        </w:object>
      </w:r>
    </w:p>
    <w:p w:rsidR="00E84F7D" w:rsidRDefault="00E84F7D" w:rsidP="00E84F7D">
      <w:r>
        <w:rPr>
          <w:rFonts w:hint="eastAsia"/>
        </w:rPr>
        <w:t>——</w:t>
      </w:r>
      <w:proofErr w:type="gramStart"/>
      <w:r>
        <w:rPr>
          <w:rFonts w:hint="eastAsia"/>
        </w:rPr>
        <w:t>—————————————————————————————————————————</w:t>
      </w:r>
      <w:proofErr w:type="gramEnd"/>
    </w:p>
    <w:p w:rsidR="00D02CD8" w:rsidRDefault="00D02CD8" w:rsidP="00D02CD8">
      <w:pPr>
        <w:pStyle w:val="aff1"/>
        <w:spacing w:beforeLines="50" w:before="120"/>
        <w:ind w:firstLine="560"/>
      </w:pPr>
      <w:r>
        <w:rPr>
          <w:rFonts w:hint="eastAsia"/>
        </w:rPr>
        <w:lastRenderedPageBreak/>
        <w:t>定位分布域</w:t>
      </w:r>
      <w:r>
        <w:rPr>
          <w:rFonts w:hint="eastAsia"/>
        </w:rPr>
        <w:t>Ps</w:t>
      </w:r>
      <w:r>
        <w:rPr>
          <w:rFonts w:hint="eastAsia"/>
        </w:rPr>
        <w:t>，当随机样本测试至少有正向趋近的</w:t>
      </w:r>
      <w:r>
        <w:rPr>
          <w:rFonts w:hint="eastAsia"/>
        </w:rPr>
        <w:t>10</w:t>
      </w:r>
      <w:r>
        <w:rPr>
          <w:rFonts w:hint="eastAsia"/>
        </w:rPr>
        <w:t>个测量值以及正向趋近的</w:t>
      </w:r>
      <w:r>
        <w:rPr>
          <w:rFonts w:hint="eastAsia"/>
        </w:rPr>
        <w:t>5</w:t>
      </w:r>
      <w:r>
        <w:rPr>
          <w:rFonts w:hint="eastAsia"/>
        </w:rPr>
        <w:t>个测量值所组成时，只能按上列公式计算。对于只有很小几个随机样本的特殊情况，参考节</w:t>
      </w:r>
      <w:r>
        <w:rPr>
          <w:rFonts w:hint="eastAsia"/>
        </w:rPr>
        <w:t>6.3</w:t>
      </w:r>
      <w:r>
        <w:rPr>
          <w:rFonts w:hint="eastAsia"/>
        </w:rPr>
        <w:t>节，这时在确定定位分布域时要根据统计学考虑到系数</w:t>
      </w:r>
      <w:r>
        <w:rPr>
          <w:rFonts w:hint="eastAsia"/>
        </w:rPr>
        <w:t>Ks</w:t>
      </w:r>
      <w:r>
        <w:rPr>
          <w:rFonts w:hint="eastAsia"/>
        </w:rPr>
        <w:t>。</w:t>
      </w:r>
    </w:p>
    <w:p w:rsidR="00C95159" w:rsidRDefault="00C95159" w:rsidP="00C95159">
      <w:pPr>
        <w:pStyle w:val="aff1"/>
        <w:spacing w:beforeLines="50" w:before="120"/>
        <w:ind w:firstLine="560"/>
      </w:pPr>
      <w:r>
        <w:rPr>
          <w:rFonts w:hint="eastAsia"/>
        </w:rPr>
        <w:t>如果将被测试轴线上若干测量位置处求出的特征值标在沿轴线行程位置上，则就可得到图</w:t>
      </w:r>
      <w:r>
        <w:rPr>
          <w:rFonts w:hint="eastAsia"/>
        </w:rPr>
        <w:t>7</w:t>
      </w:r>
      <w:r>
        <w:rPr>
          <w:rFonts w:hint="eastAsia"/>
        </w:rPr>
        <w:t>。</w:t>
      </w:r>
    </w:p>
    <w:p w:rsidR="00C95159" w:rsidRPr="00C95159" w:rsidRDefault="007B0EEE" w:rsidP="00C95159">
      <w:pPr>
        <w:pStyle w:val="aff1"/>
        <w:spacing w:beforeLines="50" w:before="120" w:line="240" w:lineRule="auto"/>
        <w:ind w:firstLine="560"/>
      </w:pPr>
      <w:r>
        <w:drawing>
          <wp:inline distT="0" distB="0" distL="0" distR="0" wp14:anchorId="15E24D4C" wp14:editId="14ACAC0E">
            <wp:extent cx="4858247" cy="2559014"/>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864243" cy="2562172"/>
                    </a:xfrm>
                    <a:prstGeom prst="rect">
                      <a:avLst/>
                    </a:prstGeom>
                  </pic:spPr>
                </pic:pic>
              </a:graphicData>
            </a:graphic>
          </wp:inline>
        </w:drawing>
      </w:r>
    </w:p>
    <w:p w:rsidR="00323056" w:rsidRDefault="00C95159" w:rsidP="00C95159">
      <w:pPr>
        <w:pStyle w:val="af7"/>
      </w:pPr>
      <w:r>
        <w:rPr>
          <w:rFonts w:hint="eastAsia"/>
        </w:rPr>
        <w:t>选定测试曲线上若干测位处正态分布大小的图解表示</w:t>
      </w:r>
    </w:p>
    <w:p w:rsidR="00C95159" w:rsidRDefault="00C95159" w:rsidP="00C95159">
      <w:pPr>
        <w:pStyle w:val="ac"/>
        <w:rPr>
          <w:szCs w:val="21"/>
        </w:rPr>
      </w:pPr>
      <w:bookmarkStart w:id="43" w:name="_Toc398650856"/>
      <w:r w:rsidRPr="00C95159">
        <w:rPr>
          <w:rFonts w:hint="eastAsia"/>
          <w:szCs w:val="21"/>
        </w:rPr>
        <w:t>求被测试轴线行程特征值的平均值</w:t>
      </w:r>
      <w:bookmarkEnd w:id="43"/>
    </w:p>
    <w:p w:rsidR="00C95159" w:rsidRDefault="00C95159" w:rsidP="00C95159">
      <w:pPr>
        <w:pStyle w:val="aff1"/>
        <w:spacing w:beforeLines="50" w:before="120"/>
        <w:ind w:firstLine="560"/>
      </w:pPr>
      <w:r>
        <w:rPr>
          <w:rFonts w:hint="eastAsia"/>
        </w:rPr>
        <w:t>在许多场合中，只要知道统计特征值的平均值就足以评估其定位精度。此平均值是从所有各测量位置的测量值所得出的。因而与被测试轴线的行程长度有关。将</w:t>
      </w:r>
      <w:r>
        <w:rPr>
          <w:rFonts w:hint="eastAsia"/>
        </w:rPr>
        <w:t>4.2.3</w:t>
      </w:r>
      <w:r>
        <w:rPr>
          <w:rFonts w:hint="eastAsia"/>
        </w:rPr>
        <w:t>节所述原则加以扩充，就可得出如下关系：</w:t>
      </w:r>
    </w:p>
    <w:p w:rsidR="00C95159" w:rsidRPr="00335295" w:rsidRDefault="00C95159" w:rsidP="00335295">
      <w:pPr>
        <w:pBdr>
          <w:bottom w:val="single" w:sz="6" w:space="1" w:color="auto"/>
        </w:pBdr>
        <w:spacing w:beforeLines="50" w:before="120"/>
        <w:ind w:firstLineChars="150" w:firstLine="315"/>
        <w:rPr>
          <w:szCs w:val="21"/>
        </w:rPr>
      </w:pPr>
      <w:r w:rsidRPr="00335295">
        <w:rPr>
          <w:rFonts w:hint="eastAsia"/>
          <w:szCs w:val="21"/>
        </w:rPr>
        <w:t>项</w:t>
      </w:r>
      <w:r w:rsidRPr="00335295">
        <w:rPr>
          <w:rFonts w:hint="eastAsia"/>
          <w:szCs w:val="21"/>
        </w:rPr>
        <w:t xml:space="preserve">      </w:t>
      </w:r>
      <w:r w:rsidRPr="00335295">
        <w:rPr>
          <w:rFonts w:hint="eastAsia"/>
          <w:szCs w:val="21"/>
        </w:rPr>
        <w:t>目</w:t>
      </w:r>
      <w:r w:rsidRPr="00335295">
        <w:rPr>
          <w:rFonts w:hint="eastAsia"/>
          <w:szCs w:val="21"/>
        </w:rPr>
        <w:t xml:space="preserve">                          </w:t>
      </w:r>
      <w:r w:rsidR="00335295">
        <w:rPr>
          <w:rFonts w:hint="eastAsia"/>
          <w:szCs w:val="21"/>
        </w:rPr>
        <w:t xml:space="preserve">    </w:t>
      </w:r>
      <w:r w:rsidRPr="00335295">
        <w:rPr>
          <w:rFonts w:hint="eastAsia"/>
          <w:szCs w:val="21"/>
        </w:rPr>
        <w:t xml:space="preserve"> </w:t>
      </w:r>
      <w:r w:rsidRPr="00335295">
        <w:rPr>
          <w:rFonts w:hint="eastAsia"/>
          <w:szCs w:val="21"/>
        </w:rPr>
        <w:t>计</w:t>
      </w:r>
      <w:r w:rsidRPr="00335295">
        <w:rPr>
          <w:rFonts w:hint="eastAsia"/>
          <w:szCs w:val="21"/>
        </w:rPr>
        <w:t xml:space="preserve"> </w:t>
      </w:r>
      <w:r w:rsidRPr="00335295">
        <w:rPr>
          <w:rFonts w:hint="eastAsia"/>
          <w:szCs w:val="21"/>
        </w:rPr>
        <w:t>算</w:t>
      </w:r>
      <w:r w:rsidRPr="00335295">
        <w:rPr>
          <w:rFonts w:hint="eastAsia"/>
          <w:szCs w:val="21"/>
        </w:rPr>
        <w:t xml:space="preserve"> </w:t>
      </w:r>
      <w:r w:rsidRPr="00335295">
        <w:rPr>
          <w:rFonts w:hint="eastAsia"/>
          <w:szCs w:val="21"/>
        </w:rPr>
        <w:t>公</w:t>
      </w:r>
      <w:r w:rsidRPr="00335295">
        <w:rPr>
          <w:rFonts w:hint="eastAsia"/>
          <w:szCs w:val="21"/>
        </w:rPr>
        <w:t xml:space="preserve"> </w:t>
      </w:r>
      <w:r w:rsidRPr="00335295">
        <w:rPr>
          <w:rFonts w:hint="eastAsia"/>
          <w:szCs w:val="21"/>
        </w:rPr>
        <w:t>式</w:t>
      </w:r>
    </w:p>
    <w:p w:rsidR="00C95159" w:rsidRPr="00335295" w:rsidRDefault="00872CFA" w:rsidP="00872CFA">
      <w:pPr>
        <w:pStyle w:val="aff1"/>
        <w:spacing w:line="240" w:lineRule="auto"/>
        <w:ind w:firstLineChars="0" w:firstLine="0"/>
        <w:rPr>
          <w:sz w:val="21"/>
          <w:szCs w:val="21"/>
        </w:rPr>
      </w:pPr>
      <w:r w:rsidRPr="00335295">
        <w:rPr>
          <w:rFonts w:hint="eastAsia"/>
          <w:sz w:val="21"/>
          <w:szCs w:val="21"/>
        </w:rPr>
        <w:t>定位分布域的中值</w:t>
      </w:r>
      <w:r w:rsidRPr="00335295">
        <w:rPr>
          <w:rFonts w:hint="eastAsia"/>
          <w:sz w:val="21"/>
          <w:szCs w:val="21"/>
        </w:rPr>
        <w:t xml:space="preserve">                       </w:t>
      </w:r>
      <w:r w:rsidR="00335295">
        <w:rPr>
          <w:rFonts w:hint="eastAsia"/>
          <w:sz w:val="21"/>
          <w:szCs w:val="21"/>
        </w:rPr>
        <w:t xml:space="preserve">    </w:t>
      </w:r>
      <w:r w:rsidR="00335295" w:rsidRPr="00335295">
        <w:rPr>
          <w:position w:val="-24"/>
          <w:sz w:val="21"/>
          <w:szCs w:val="21"/>
        </w:rPr>
        <w:object w:dxaOrig="1520" w:dyaOrig="620">
          <v:shape id="_x0000_i1058" type="#_x0000_t75" style="width:78.45pt;height:32.25pt" o:ole="">
            <v:imagedata r:id="rId87" o:title=""/>
          </v:shape>
          <o:OLEObject Type="Embed" ProgID="Equation.DSMT4" ShapeID="_x0000_i1058" DrawAspect="Content" ObjectID="_1529910836" r:id="rId88"/>
        </w:object>
      </w:r>
    </w:p>
    <w:p w:rsidR="003D283E" w:rsidRDefault="00872CFA" w:rsidP="00872CFA">
      <w:pPr>
        <w:pStyle w:val="aff1"/>
        <w:spacing w:line="240" w:lineRule="auto"/>
        <w:ind w:firstLineChars="0" w:firstLine="0"/>
        <w:jc w:val="left"/>
      </w:pPr>
      <w:r w:rsidRPr="00335295">
        <w:rPr>
          <w:rFonts w:hint="eastAsia"/>
          <w:sz w:val="21"/>
          <w:szCs w:val="21"/>
        </w:rPr>
        <w:t>平均反向误差</w:t>
      </w:r>
      <w:r w:rsidRPr="00335295">
        <w:rPr>
          <w:rFonts w:hint="eastAsia"/>
          <w:sz w:val="21"/>
          <w:szCs w:val="21"/>
        </w:rPr>
        <w:t xml:space="preserve">                           </w:t>
      </w:r>
      <w:r w:rsidR="00335295">
        <w:rPr>
          <w:rFonts w:hint="eastAsia"/>
          <w:sz w:val="21"/>
          <w:szCs w:val="21"/>
        </w:rPr>
        <w:t xml:space="preserve">      </w:t>
      </w:r>
      <w:r w:rsidR="00335295" w:rsidRPr="00335295">
        <w:rPr>
          <w:position w:val="-24"/>
          <w:sz w:val="21"/>
          <w:szCs w:val="21"/>
        </w:rPr>
        <w:object w:dxaOrig="1520" w:dyaOrig="620">
          <v:shape id="_x0000_i1059" type="#_x0000_t75" style="width:65.55pt;height:27.95pt" o:ole="">
            <v:imagedata r:id="rId89" o:title=""/>
          </v:shape>
          <o:OLEObject Type="Embed" ProgID="Equation.DSMT4" ShapeID="_x0000_i1059" DrawAspect="Content" ObjectID="_1529910837" r:id="rId90"/>
        </w:object>
      </w:r>
      <w:r w:rsidR="00335295">
        <w:rPr>
          <w:rFonts w:hint="eastAsia"/>
        </w:rPr>
        <w:t xml:space="preserve">    </w:t>
      </w:r>
    </w:p>
    <w:p w:rsidR="00335295" w:rsidRPr="00824F52" w:rsidRDefault="00335295" w:rsidP="00872CFA">
      <w:pPr>
        <w:pStyle w:val="aff1"/>
        <w:spacing w:line="240" w:lineRule="auto"/>
        <w:ind w:firstLineChars="0" w:firstLine="0"/>
        <w:jc w:val="left"/>
      </w:pPr>
      <w:r>
        <w:rPr>
          <w:rFonts w:hint="eastAsia"/>
        </w:rPr>
        <w:t>—————————————————————————————————</w:t>
      </w:r>
    </w:p>
    <w:p w:rsidR="002521C7" w:rsidRDefault="002521C7" w:rsidP="002521C7">
      <w:pPr>
        <w:pStyle w:val="aff1"/>
        <w:spacing w:beforeLines="50" w:before="120" w:line="240" w:lineRule="auto"/>
        <w:ind w:firstLineChars="0" w:firstLine="0"/>
        <w:jc w:val="left"/>
      </w:pPr>
      <w:r w:rsidRPr="002521C7">
        <w:rPr>
          <w:rFonts w:hint="eastAsia"/>
        </w:rPr>
        <w:t>上述两项平均值必须附有其极限值</w:t>
      </w:r>
      <w:r w:rsidRPr="00E843BB">
        <w:rPr>
          <w:position w:val="-12"/>
        </w:rPr>
        <w:object w:dxaOrig="440" w:dyaOrig="360">
          <v:shape id="_x0000_i1060" type="#_x0000_t75" style="width:25.8pt;height:21.5pt" o:ole="">
            <v:imagedata r:id="rId91" o:title=""/>
          </v:shape>
          <o:OLEObject Type="Embed" ProgID="Equation.DSMT4" ShapeID="_x0000_i1060" DrawAspect="Content" ObjectID="_1529910838" r:id="rId92"/>
        </w:object>
      </w:r>
      <w:r>
        <w:rPr>
          <w:rFonts w:hint="eastAsia"/>
        </w:rPr>
        <w:t>及</w:t>
      </w:r>
      <w:r w:rsidRPr="00E843BB">
        <w:rPr>
          <w:position w:val="-12"/>
        </w:rPr>
        <w:object w:dxaOrig="499" w:dyaOrig="360">
          <v:shape id="_x0000_i1061" type="#_x0000_t75" style="width:31.15pt;height:22.55pt" o:ole="">
            <v:imagedata r:id="rId93" o:title=""/>
          </v:shape>
          <o:OLEObject Type="Embed" ProgID="Equation.DSMT4" ShapeID="_x0000_i1061" DrawAspect="Content" ObjectID="_1529910839" r:id="rId94"/>
        </w:object>
      </w:r>
      <w:r>
        <w:rPr>
          <w:rFonts w:hint="eastAsia"/>
        </w:rPr>
        <w:t>的说明。</w:t>
      </w:r>
    </w:p>
    <w:p w:rsidR="002521C7" w:rsidRDefault="004C2E6D" w:rsidP="004C2E6D">
      <w:pPr>
        <w:pStyle w:val="ac"/>
        <w:rPr>
          <w:szCs w:val="21"/>
        </w:rPr>
      </w:pPr>
      <w:bookmarkStart w:id="44" w:name="_Toc398650857"/>
      <w:r w:rsidRPr="004C2E6D">
        <w:rPr>
          <w:rFonts w:hint="eastAsia"/>
          <w:szCs w:val="21"/>
        </w:rPr>
        <w:t>参考距离和定位不确定度的图解表示</w:t>
      </w:r>
      <w:bookmarkEnd w:id="44"/>
    </w:p>
    <w:p w:rsidR="004C2E6D" w:rsidRDefault="004C2E6D" w:rsidP="004C2E6D">
      <w:pPr>
        <w:pStyle w:val="aff1"/>
        <w:spacing w:beforeLines="50" w:before="120"/>
        <w:ind w:firstLine="560"/>
      </w:pPr>
      <w:r>
        <w:rPr>
          <w:rFonts w:hint="eastAsia"/>
        </w:rPr>
        <w:t>测量系统整个长度内的精度是被测长度的函致。因而。必顶将对于特征值的允差和参考长度</w:t>
      </w:r>
      <w:r>
        <w:rPr>
          <w:rFonts w:hint="eastAsia"/>
        </w:rPr>
        <w:t>L</w:t>
      </w:r>
      <w:r>
        <w:rPr>
          <w:rFonts w:hint="eastAsia"/>
        </w:rPr>
        <w:t>相联系。例如双步</w:t>
      </w:r>
      <w:r>
        <w:rPr>
          <w:rFonts w:hint="eastAsia"/>
        </w:rPr>
        <w:t>L =1000HH</w:t>
      </w:r>
      <w:r>
        <w:rPr>
          <w:rFonts w:hint="eastAsia"/>
        </w:rPr>
        <w:t>的定位不确定度，就可表示为</w:t>
      </w:r>
      <w:r>
        <w:rPr>
          <w:rFonts w:hint="eastAsia"/>
        </w:rPr>
        <w:t>P</w:t>
      </w:r>
      <w:r>
        <w:rPr>
          <w:rFonts w:hint="eastAsia"/>
        </w:rPr>
        <w:t>。</w:t>
      </w:r>
    </w:p>
    <w:p w:rsidR="004C2E6D" w:rsidRDefault="004C2E6D" w:rsidP="004C2E6D">
      <w:pPr>
        <w:pStyle w:val="aff1"/>
        <w:spacing w:beforeLines="50" w:before="120"/>
        <w:ind w:firstLine="560"/>
      </w:pPr>
      <w:r>
        <w:rPr>
          <w:rFonts w:hint="eastAsia"/>
        </w:rPr>
        <w:lastRenderedPageBreak/>
        <w:t>按照惯例，不加注</w:t>
      </w:r>
      <w:r>
        <w:rPr>
          <w:rFonts w:hint="eastAsia"/>
        </w:rPr>
        <w:t>L</w:t>
      </w:r>
      <w:r>
        <w:rPr>
          <w:rFonts w:hint="eastAsia"/>
        </w:rPr>
        <w:t>的</w:t>
      </w:r>
      <w:r>
        <w:rPr>
          <w:rFonts w:hint="eastAsia"/>
        </w:rPr>
        <w:t>P</w:t>
      </w:r>
      <w:r>
        <w:rPr>
          <w:rFonts w:hint="eastAsia"/>
        </w:rPr>
        <w:t>值是指行程全长内的不确定度。</w:t>
      </w:r>
    </w:p>
    <w:p w:rsidR="004C2E6D" w:rsidRDefault="004C2E6D" w:rsidP="004C2E6D">
      <w:pPr>
        <w:pStyle w:val="aff1"/>
        <w:spacing w:beforeLines="50" w:before="120"/>
        <w:ind w:firstLine="560"/>
      </w:pPr>
      <w:r>
        <w:rPr>
          <w:rFonts w:hint="eastAsia"/>
        </w:rPr>
        <w:t>如果参考长度</w:t>
      </w:r>
      <w:r>
        <w:rPr>
          <w:rFonts w:hint="eastAsia"/>
        </w:rPr>
        <w:t>L</w:t>
      </w:r>
      <w:r>
        <w:rPr>
          <w:rFonts w:hint="eastAsia"/>
        </w:rPr>
        <w:t>规定得比行程全长小，则定位公差及定位不确定度应该如下进行图解，以评估其精度。</w:t>
      </w:r>
    </w:p>
    <w:p w:rsidR="004C2E6D" w:rsidRDefault="004C2E6D" w:rsidP="004C2E6D">
      <w:pPr>
        <w:pStyle w:val="aff1"/>
        <w:spacing w:beforeLines="50" w:before="120"/>
        <w:ind w:firstLine="560"/>
      </w:pPr>
      <w:r>
        <w:rPr>
          <w:rFonts w:hint="eastAsia"/>
        </w:rPr>
        <w:t>从参考长度</w:t>
      </w:r>
      <w:r>
        <w:rPr>
          <w:rFonts w:hint="eastAsia"/>
        </w:rPr>
        <w:t>L</w:t>
      </w:r>
      <w:r w:rsidRPr="004C2E6D">
        <w:rPr>
          <w:rFonts w:hint="eastAsia"/>
          <w:vertAlign w:val="subscript"/>
        </w:rPr>
        <w:t>0</w:t>
      </w:r>
      <w:r>
        <w:rPr>
          <w:rFonts w:hint="eastAsia"/>
        </w:rPr>
        <w:t>延伸一个距离</w:t>
      </w:r>
      <w:r w:rsidRPr="004C2E6D">
        <w:t>∆</w:t>
      </w:r>
      <w:r>
        <w:rPr>
          <w:rFonts w:hint="eastAsia"/>
        </w:rPr>
        <w:t>L</w:t>
      </w:r>
      <w:r>
        <w:rPr>
          <w:rFonts w:hint="eastAsia"/>
        </w:rPr>
        <w:t>，则定位不确定度允差亦应线性比例增大。其间关系如图</w:t>
      </w:r>
      <w:r>
        <w:rPr>
          <w:rFonts w:hint="eastAsia"/>
        </w:rPr>
        <w:t>8</w:t>
      </w:r>
      <w:r>
        <w:rPr>
          <w:rFonts w:hint="eastAsia"/>
        </w:rPr>
        <w:t>所示。</w:t>
      </w:r>
    </w:p>
    <w:p w:rsidR="004C2E6D" w:rsidRPr="00AB50F8" w:rsidRDefault="004C2E6D" w:rsidP="004C2E6D">
      <w:pPr>
        <w:pStyle w:val="aff1"/>
        <w:spacing w:beforeLines="50" w:before="120"/>
        <w:ind w:firstLine="560"/>
      </w:pPr>
      <w:r>
        <w:rPr>
          <w:rFonts w:hint="eastAsia"/>
        </w:rPr>
        <w:t>网纹区可以看作是公差图。由图</w:t>
      </w:r>
      <w:r>
        <w:rPr>
          <w:rFonts w:hint="eastAsia"/>
        </w:rPr>
        <w:t>8</w:t>
      </w:r>
      <w:r>
        <w:rPr>
          <w:rFonts w:hint="eastAsia"/>
        </w:rPr>
        <w:t>可见，定位不确定度</w:t>
      </w:r>
      <w:r>
        <w:rPr>
          <w:rFonts w:hint="eastAsia"/>
        </w:rPr>
        <w:t>P</w:t>
      </w:r>
      <w:r>
        <w:rPr>
          <w:rFonts w:hint="eastAsia"/>
        </w:rPr>
        <w:t>的增加，受到比例△</w:t>
      </w:r>
      <w:r>
        <w:rPr>
          <w:rFonts w:hint="eastAsia"/>
        </w:rPr>
        <w:t>T</w:t>
      </w:r>
      <w:r w:rsidRPr="004C2E6D">
        <w:rPr>
          <w:rFonts w:hint="eastAsia"/>
          <w:vertAlign w:val="subscript"/>
        </w:rPr>
        <w:t>p</w:t>
      </w:r>
      <w:r>
        <w:rPr>
          <w:rFonts w:hint="eastAsia"/>
        </w:rPr>
        <w:t>/L</w:t>
      </w:r>
      <w:r w:rsidRPr="004C2E6D">
        <w:rPr>
          <w:rFonts w:hint="eastAsia"/>
          <w:vertAlign w:val="subscript"/>
        </w:rPr>
        <w:t>0</w:t>
      </w:r>
      <w:r>
        <w:rPr>
          <w:rFonts w:hint="eastAsia"/>
        </w:rPr>
        <w:t>所限制。这里△</w:t>
      </w:r>
      <w:r>
        <w:rPr>
          <w:rFonts w:hint="eastAsia"/>
        </w:rPr>
        <w:t>T</w:t>
      </w:r>
      <w:r w:rsidRPr="004C2E6D">
        <w:rPr>
          <w:rFonts w:hint="eastAsia"/>
          <w:vertAlign w:val="subscript"/>
        </w:rPr>
        <w:t>p</w:t>
      </w:r>
      <w:r>
        <w:rPr>
          <w:rFonts w:hint="eastAsia"/>
        </w:rPr>
        <w:t>是超出参考长度部份公差的增里。比例</w:t>
      </w:r>
      <w:r w:rsidRPr="004C2E6D">
        <w:t>∆</w:t>
      </w:r>
      <w:r>
        <w:rPr>
          <w:rFonts w:hint="eastAsia"/>
        </w:rPr>
        <w:t>T</w:t>
      </w:r>
      <w:r w:rsidRPr="004C2E6D">
        <w:rPr>
          <w:rFonts w:hint="eastAsia"/>
          <w:vertAlign w:val="subscript"/>
        </w:rPr>
        <w:t>p</w:t>
      </w:r>
      <w:r>
        <w:rPr>
          <w:rFonts w:hint="eastAsia"/>
        </w:rPr>
        <w:t>/L</w:t>
      </w:r>
      <w:r w:rsidRPr="004C2E6D">
        <w:rPr>
          <w:rFonts w:hint="eastAsia"/>
          <w:vertAlign w:val="subscript"/>
        </w:rPr>
        <w:t>0</w:t>
      </w:r>
      <w:r>
        <w:rPr>
          <w:rFonts w:hint="eastAsia"/>
        </w:rPr>
        <w:t>是与定位公差</w:t>
      </w:r>
      <w:r>
        <w:rPr>
          <w:rFonts w:hint="eastAsia"/>
        </w:rPr>
        <w:t>TP</w:t>
      </w:r>
      <w:r>
        <w:rPr>
          <w:rFonts w:hint="eastAsia"/>
        </w:rPr>
        <w:t>一起制订的。</w:t>
      </w:r>
    </w:p>
    <w:p w:rsidR="004C2E6D" w:rsidRDefault="004C2E6D" w:rsidP="004C2E6D">
      <w:pPr>
        <w:pStyle w:val="aff1"/>
        <w:spacing w:beforeLines="50" w:before="120"/>
        <w:ind w:firstLine="560"/>
      </w:pPr>
      <w:r>
        <w:rPr>
          <w:rFonts w:hint="eastAsia"/>
        </w:rPr>
        <w:t>将公差图平行于轴线沿着曲线作平移，在行程全长内，公差图形和误差曲线带域之间不应相交。</w:t>
      </w:r>
    </w:p>
    <w:p w:rsidR="009B0760" w:rsidRDefault="009262D1" w:rsidP="009B0760">
      <w:pPr>
        <w:pStyle w:val="aff1"/>
        <w:spacing w:beforeLines="50" w:before="120" w:line="240" w:lineRule="auto"/>
        <w:ind w:firstLine="560"/>
        <w:jc w:val="center"/>
      </w:pPr>
      <w:r>
        <w:drawing>
          <wp:inline distT="0" distB="0" distL="0" distR="0" wp14:anchorId="2E6088BF" wp14:editId="486AE619">
            <wp:extent cx="3641698" cy="2375955"/>
            <wp:effectExtent l="0" t="0" r="0" b="571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641459" cy="2375799"/>
                    </a:xfrm>
                    <a:prstGeom prst="rect">
                      <a:avLst/>
                    </a:prstGeom>
                  </pic:spPr>
                </pic:pic>
              </a:graphicData>
            </a:graphic>
          </wp:inline>
        </w:drawing>
      </w:r>
    </w:p>
    <w:p w:rsidR="009B0760" w:rsidRDefault="009B0760" w:rsidP="009B0760">
      <w:pPr>
        <w:pStyle w:val="af7"/>
      </w:pPr>
      <w:r>
        <w:rPr>
          <w:rFonts w:hint="eastAsia"/>
        </w:rPr>
        <w:t>定位不确定度的图解表示</w:t>
      </w:r>
    </w:p>
    <w:p w:rsidR="009B0760" w:rsidRDefault="009262D1" w:rsidP="009B0760">
      <w:pPr>
        <w:pStyle w:val="aff1"/>
        <w:spacing w:line="240" w:lineRule="auto"/>
        <w:ind w:firstLine="560"/>
        <w:jc w:val="center"/>
      </w:pPr>
      <w:r>
        <w:drawing>
          <wp:inline distT="0" distB="0" distL="0" distR="0" wp14:anchorId="480A1756" wp14:editId="462E184E">
            <wp:extent cx="3387256" cy="2273461"/>
            <wp:effectExtent l="0" t="0" r="381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388946" cy="2274595"/>
                    </a:xfrm>
                    <a:prstGeom prst="rect">
                      <a:avLst/>
                    </a:prstGeom>
                  </pic:spPr>
                </pic:pic>
              </a:graphicData>
            </a:graphic>
          </wp:inline>
        </w:drawing>
      </w:r>
    </w:p>
    <w:p w:rsidR="009B0760" w:rsidRDefault="009B0760" w:rsidP="009B0760">
      <w:pPr>
        <w:pStyle w:val="af7"/>
      </w:pPr>
      <w:r>
        <w:rPr>
          <w:rFonts w:hint="eastAsia"/>
        </w:rPr>
        <w:t>将公差带相对于轴线平移的图示</w:t>
      </w:r>
    </w:p>
    <w:p w:rsidR="009262D1" w:rsidRDefault="009262D1" w:rsidP="009262D1">
      <w:pPr>
        <w:pStyle w:val="ab"/>
      </w:pPr>
      <w:bookmarkStart w:id="45" w:name="_Toc398650858"/>
      <w:bookmarkStart w:id="46" w:name="_Toc398650895"/>
      <w:r w:rsidRPr="009262D1">
        <w:rPr>
          <w:rFonts w:hint="eastAsia"/>
        </w:rPr>
        <w:t>测量值的读取</w:t>
      </w:r>
      <w:bookmarkEnd w:id="45"/>
      <w:bookmarkEnd w:id="46"/>
    </w:p>
    <w:p w:rsidR="009262D1" w:rsidRDefault="009262D1" w:rsidP="009262D1">
      <w:pPr>
        <w:pStyle w:val="ac"/>
      </w:pPr>
      <w:bookmarkStart w:id="47" w:name="_Toc398650859"/>
      <w:r>
        <w:rPr>
          <w:rFonts w:hint="eastAsia"/>
        </w:rPr>
        <w:lastRenderedPageBreak/>
        <w:t>测量装置及测量安排</w:t>
      </w:r>
      <w:bookmarkEnd w:id="47"/>
    </w:p>
    <w:p w:rsidR="006C0465" w:rsidRDefault="006C0465" w:rsidP="006C0465">
      <w:pPr>
        <w:pStyle w:val="aff1"/>
        <w:ind w:firstLine="560"/>
      </w:pPr>
      <w:r>
        <w:rPr>
          <w:rFonts w:hint="eastAsia"/>
        </w:rPr>
        <w:t>为了保证所测量的特征值有足够的可靠度，所用的测长仪器其内部误差比须相当小，足以能够在足够的精度下查明机床上的容许偏差（第</w:t>
      </w:r>
      <w:r>
        <w:rPr>
          <w:rFonts w:hint="eastAsia"/>
        </w:rPr>
        <w:t>6</w:t>
      </w:r>
      <w:r>
        <w:rPr>
          <w:rFonts w:hint="eastAsia"/>
        </w:rPr>
        <w:t>节）。</w:t>
      </w:r>
    </w:p>
    <w:p w:rsidR="006C0465" w:rsidRDefault="006C0465" w:rsidP="006C0465">
      <w:pPr>
        <w:pStyle w:val="aff1"/>
        <w:ind w:firstLine="560"/>
      </w:pPr>
      <w:r>
        <w:rPr>
          <w:rFonts w:hint="eastAsia"/>
        </w:rPr>
        <w:t>必须在测量工具的工作范围之内进行位置的测定。这里包含了例如由导轨误差而引起的偏差的增大。而导轨误差的大小，则和测量轴与机床被测轴线之间的距离有关。</w:t>
      </w:r>
    </w:p>
    <w:p w:rsidR="006C0465" w:rsidRDefault="006C0465" w:rsidP="006C0465">
      <w:pPr>
        <w:pStyle w:val="aff1"/>
        <w:ind w:firstLine="560"/>
      </w:pPr>
      <w:r>
        <w:rPr>
          <w:rFonts w:hint="eastAsia"/>
        </w:rPr>
        <w:t>图</w:t>
      </w:r>
      <w:r>
        <w:rPr>
          <w:rFonts w:hint="eastAsia"/>
        </w:rPr>
        <w:t>10</w:t>
      </w:r>
      <w:r>
        <w:rPr>
          <w:rFonts w:hint="eastAsia"/>
        </w:rPr>
        <w:t>示一台卧式钻床的相互关系。在测量工具工作范围内的典型位置，对于三轴钻床而言，当测试第三轴导轨上的拖板时，其他两轴的拖板都应位于中间位置。</w:t>
      </w:r>
    </w:p>
    <w:p w:rsidR="006C0465" w:rsidRDefault="006C0465" w:rsidP="006C0465">
      <w:pPr>
        <w:pStyle w:val="aff1"/>
        <w:ind w:firstLine="560"/>
      </w:pPr>
      <w:r>
        <w:rPr>
          <w:rFonts w:hint="eastAsia"/>
        </w:rPr>
        <w:t xml:space="preserve">   </w:t>
      </w:r>
      <w:r>
        <w:rPr>
          <w:rFonts w:hint="eastAsia"/>
        </w:rPr>
        <w:t>若要求取极限值作为定位精度，则被测试轴必须处于工作区城的边缘状态。</w:t>
      </w:r>
    </w:p>
    <w:p w:rsidR="006C0465" w:rsidRDefault="006C0465" w:rsidP="006C0465">
      <w:pPr>
        <w:pStyle w:val="ac"/>
      </w:pPr>
      <w:bookmarkStart w:id="48" w:name="_Toc398650860"/>
      <w:r>
        <w:rPr>
          <w:rFonts w:hint="eastAsia"/>
        </w:rPr>
        <w:t>影响测量的制约因素</w:t>
      </w:r>
      <w:bookmarkEnd w:id="48"/>
    </w:p>
    <w:p w:rsidR="006C0465" w:rsidRDefault="006C0465" w:rsidP="006C0465">
      <w:pPr>
        <w:pStyle w:val="aff1"/>
        <w:ind w:firstLine="560"/>
      </w:pPr>
      <w:r>
        <w:rPr>
          <w:rFonts w:hint="eastAsia"/>
        </w:rPr>
        <w:t>为使特征值可靠，应被对其运行状态及环境状态必须有充分了解。包括下列数据：</w:t>
      </w:r>
    </w:p>
    <w:p w:rsidR="006C0465" w:rsidRDefault="006C0465" w:rsidP="006C0465">
      <w:pPr>
        <w:pStyle w:val="aff1"/>
        <w:ind w:firstLine="560"/>
      </w:pPr>
      <w:r>
        <w:rPr>
          <w:rFonts w:hint="eastAsia"/>
        </w:rPr>
        <w:t>测量时间及周期；</w:t>
      </w:r>
    </w:p>
    <w:p w:rsidR="006C0465" w:rsidRDefault="006C0465" w:rsidP="006C0465">
      <w:pPr>
        <w:pStyle w:val="aff1"/>
        <w:ind w:firstLine="560"/>
      </w:pPr>
      <w:r>
        <w:rPr>
          <w:rFonts w:hint="eastAsia"/>
        </w:rPr>
        <w:t>室温（机床及量规必须在此温度环境下放置时间足够长）；</w:t>
      </w:r>
    </w:p>
    <w:p w:rsidR="006C0465" w:rsidRDefault="006C0465" w:rsidP="006C0465">
      <w:pPr>
        <w:pStyle w:val="aff1"/>
        <w:ind w:firstLine="560"/>
      </w:pPr>
      <w:r>
        <w:rPr>
          <w:rFonts w:hint="eastAsia"/>
        </w:rPr>
        <w:t>其他环境状况；</w:t>
      </w:r>
    </w:p>
    <w:p w:rsidR="006C0465" w:rsidRDefault="006C0465" w:rsidP="006C0465">
      <w:pPr>
        <w:pStyle w:val="aff1"/>
        <w:ind w:firstLine="560"/>
      </w:pPr>
      <w:r>
        <w:rPr>
          <w:rFonts w:hint="eastAsia"/>
        </w:rPr>
        <w:t xml:space="preserve"> </w:t>
      </w:r>
      <w:r>
        <w:rPr>
          <w:rFonts w:hint="eastAsia"/>
        </w:rPr>
        <w:t>机床的安装状态（应该指出，在临时安装状态下往往带来钡外的误差</w:t>
      </w:r>
      <w:r>
        <w:rPr>
          <w:rFonts w:hint="eastAsia"/>
        </w:rPr>
        <w:t>);</w:t>
      </w:r>
      <w:r>
        <w:rPr>
          <w:rFonts w:hint="eastAsia"/>
        </w:rPr>
        <w:t>在测量前的运行状态（限制条件：例如主轴速度，拖板进给速度以及机床加温时间等）；</w:t>
      </w:r>
    </w:p>
    <w:p w:rsidR="006C0465" w:rsidRDefault="006C0465" w:rsidP="006C0465">
      <w:pPr>
        <w:pStyle w:val="aff1"/>
        <w:ind w:firstLine="560"/>
      </w:pPr>
      <w:r>
        <w:rPr>
          <w:rFonts w:hint="eastAsia"/>
        </w:rPr>
        <w:t>关于可能的载荷的资料</w:t>
      </w:r>
      <w:r>
        <w:rPr>
          <w:rFonts w:hint="eastAsia"/>
        </w:rPr>
        <w:t>;</w:t>
      </w:r>
    </w:p>
    <w:p w:rsidR="006C0465" w:rsidRDefault="006C0465" w:rsidP="006C0465">
      <w:pPr>
        <w:pStyle w:val="aff1"/>
        <w:ind w:firstLine="560"/>
      </w:pPr>
      <w:r>
        <w:rPr>
          <w:rFonts w:hint="eastAsia"/>
        </w:rPr>
        <w:t>关于测量方法及测量不确定度的资料</w:t>
      </w:r>
      <w:r>
        <w:rPr>
          <w:rFonts w:hint="eastAsia"/>
        </w:rPr>
        <w:t>;</w:t>
      </w:r>
    </w:p>
    <w:p w:rsidR="006C0465" w:rsidRDefault="006C0465" w:rsidP="006C0465">
      <w:pPr>
        <w:pStyle w:val="aff1"/>
        <w:ind w:firstLine="560"/>
      </w:pPr>
      <w:r>
        <w:rPr>
          <w:rFonts w:hint="eastAsia"/>
        </w:rPr>
        <w:t>有关测量的安排计划</w:t>
      </w:r>
      <w:r>
        <w:rPr>
          <w:rFonts w:hint="eastAsia"/>
        </w:rPr>
        <w:t>:</w:t>
      </w:r>
      <w:r>
        <w:rPr>
          <w:rFonts w:hint="eastAsia"/>
        </w:rPr>
        <w:t>主轴位置</w:t>
      </w:r>
      <w:r>
        <w:rPr>
          <w:rFonts w:hint="eastAsia"/>
        </w:rPr>
        <w:t>.</w:t>
      </w:r>
      <w:r w:rsidRPr="000D774A">
        <w:rPr>
          <w:rFonts w:hint="eastAsia"/>
        </w:rPr>
        <w:t xml:space="preserve"> </w:t>
      </w:r>
      <w:r>
        <w:rPr>
          <w:rFonts w:hint="eastAsia"/>
        </w:rPr>
        <w:t>机床测量轴线及测试轴线</w:t>
      </w:r>
      <w:r>
        <w:rPr>
          <w:rFonts w:hint="eastAsia"/>
        </w:rPr>
        <w:t>(</w:t>
      </w:r>
      <w:r>
        <w:rPr>
          <w:rFonts w:hint="eastAsia"/>
        </w:rPr>
        <w:t>例如图</w:t>
      </w:r>
      <w:r>
        <w:rPr>
          <w:rFonts w:hint="eastAsia"/>
        </w:rPr>
        <w:t>10</w:t>
      </w:r>
      <w:r>
        <w:rPr>
          <w:rFonts w:hint="eastAsia"/>
        </w:rPr>
        <w:t>中距离及位置以及测量点的位置；</w:t>
      </w:r>
    </w:p>
    <w:p w:rsidR="006C0465" w:rsidRDefault="006C0465" w:rsidP="006C0465">
      <w:pPr>
        <w:pStyle w:val="aff1"/>
        <w:ind w:firstLine="560"/>
      </w:pPr>
      <w:r>
        <w:rPr>
          <w:rFonts w:hint="eastAsia"/>
        </w:rPr>
        <w:t>关于测量步骤以及有关行程状态</w:t>
      </w:r>
      <w:r>
        <w:rPr>
          <w:rFonts w:hint="eastAsia"/>
        </w:rPr>
        <w:t>(</w:t>
      </w:r>
      <w:r>
        <w:rPr>
          <w:rFonts w:hint="eastAsia"/>
        </w:rPr>
        <w:t>运行时间、行程速度、拖板定位、行程长度等</w:t>
      </w:r>
      <w:r>
        <w:rPr>
          <w:rFonts w:hint="eastAsia"/>
        </w:rPr>
        <w:t>)</w:t>
      </w:r>
      <w:r>
        <w:rPr>
          <w:rFonts w:hint="eastAsia"/>
        </w:rPr>
        <w:t>。</w:t>
      </w:r>
    </w:p>
    <w:p w:rsidR="006C0465" w:rsidRDefault="006C0465" w:rsidP="006C0465">
      <w:pPr>
        <w:pStyle w:val="aff1"/>
        <w:ind w:firstLine="560"/>
      </w:pPr>
      <w:r>
        <w:rPr>
          <w:rFonts w:hint="eastAsia"/>
        </w:rPr>
        <w:t>以上这些对结果有影响的因素的数值在测试程中必须尽量避免变化。当对于在不同时间所获得的测量结果进行比较时，这些因素数值的变化必须加以考虑</w:t>
      </w:r>
      <w:r>
        <w:rPr>
          <w:rFonts w:hint="eastAsia"/>
        </w:rPr>
        <w:t>:</w:t>
      </w:r>
      <w:r>
        <w:rPr>
          <w:rFonts w:hint="eastAsia"/>
        </w:rPr>
        <w:t>标准偏差以及定位分布域</w:t>
      </w:r>
      <w:r>
        <w:rPr>
          <w:rFonts w:hint="eastAsia"/>
        </w:rPr>
        <w:t>(</w:t>
      </w:r>
      <w:r>
        <w:rPr>
          <w:rFonts w:hint="eastAsia"/>
        </w:rPr>
        <w:t>限</w:t>
      </w:r>
      <w:r>
        <w:rPr>
          <w:rFonts w:hint="eastAsia"/>
        </w:rPr>
        <w:t>)Ps</w:t>
      </w:r>
      <w:r>
        <w:rPr>
          <w:rFonts w:hint="eastAsia"/>
        </w:rPr>
        <w:t>对于温度漂移是特别敏感的。</w:t>
      </w:r>
    </w:p>
    <w:p w:rsidR="006C0465" w:rsidRPr="006C0465" w:rsidRDefault="006C0465" w:rsidP="006C0465">
      <w:pPr>
        <w:pStyle w:val="aff1"/>
        <w:ind w:firstLine="560"/>
      </w:pPr>
    </w:p>
    <w:p w:rsidR="006C0465" w:rsidRDefault="006C0465" w:rsidP="006C0465">
      <w:pPr>
        <w:pStyle w:val="aff1"/>
        <w:spacing w:line="240" w:lineRule="auto"/>
        <w:ind w:firstLine="560"/>
        <w:jc w:val="center"/>
      </w:pPr>
      <w:r>
        <w:lastRenderedPageBreak/>
        <w:drawing>
          <wp:inline distT="0" distB="0" distL="0" distR="0" wp14:anchorId="71674EE9" wp14:editId="234B3409">
            <wp:extent cx="3171825" cy="3830052"/>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173728" cy="3832350"/>
                    </a:xfrm>
                    <a:prstGeom prst="rect">
                      <a:avLst/>
                    </a:prstGeom>
                  </pic:spPr>
                </pic:pic>
              </a:graphicData>
            </a:graphic>
          </wp:inline>
        </w:drawing>
      </w:r>
    </w:p>
    <w:p w:rsidR="006C0465" w:rsidRDefault="006C0465" w:rsidP="006C0465">
      <w:pPr>
        <w:pStyle w:val="af7"/>
      </w:pPr>
      <w:r>
        <w:rPr>
          <w:rFonts w:hint="eastAsia"/>
        </w:rPr>
        <w:t>当机床的测量轴及被测试轴线不重合时，定位偏差关系的图示</w:t>
      </w:r>
    </w:p>
    <w:p w:rsidR="006C0465" w:rsidRDefault="006C0465" w:rsidP="006C0465">
      <w:pPr>
        <w:pStyle w:val="ab"/>
      </w:pPr>
      <w:bookmarkStart w:id="49" w:name="_Toc398650861"/>
      <w:bookmarkStart w:id="50" w:name="_Toc398650896"/>
      <w:r w:rsidRPr="009255AE">
        <w:rPr>
          <w:rFonts w:hint="eastAsia"/>
        </w:rPr>
        <w:t>评价特征值的例题</w:t>
      </w:r>
      <w:bookmarkEnd w:id="49"/>
      <w:bookmarkEnd w:id="50"/>
    </w:p>
    <w:p w:rsidR="00AA0E57" w:rsidRDefault="00AA0E57" w:rsidP="00AA0E57">
      <w:pPr>
        <w:pStyle w:val="aff1"/>
        <w:ind w:firstLine="560"/>
      </w:pPr>
      <w:r>
        <w:rPr>
          <w:rFonts w:hint="eastAsia"/>
        </w:rPr>
        <w:t>下面给出对于某一个选定测试轴线求其特征值的例题。机床按预选的各测量位置期望值控制。个别的实际值和期望值之间总有偏差。记于表</w:t>
      </w:r>
      <w:r>
        <w:rPr>
          <w:rFonts w:hint="eastAsia"/>
        </w:rPr>
        <w:t>1</w:t>
      </w:r>
      <w:r>
        <w:rPr>
          <w:rFonts w:hint="eastAsia"/>
        </w:rPr>
        <w:t>。标准偏差是按区划法计算的，对标选定轴线上各测量位置处的特征值标出如图</w:t>
      </w:r>
      <w:r>
        <w:rPr>
          <w:rFonts w:hint="eastAsia"/>
        </w:rPr>
        <w:t>11</w:t>
      </w:r>
      <w:r>
        <w:rPr>
          <w:rFonts w:hint="eastAsia"/>
        </w:rPr>
        <w:t>所示。</w:t>
      </w:r>
    </w:p>
    <w:p w:rsidR="00AA0E57" w:rsidRDefault="003A7119" w:rsidP="006227CB">
      <w:pPr>
        <w:pStyle w:val="aff1"/>
        <w:spacing w:line="240" w:lineRule="auto"/>
        <w:ind w:firstLine="560"/>
        <w:jc w:val="center"/>
      </w:pPr>
      <w:r>
        <w:drawing>
          <wp:inline distT="0" distB="0" distL="0" distR="0" wp14:anchorId="17180C9F" wp14:editId="10A8F0F4">
            <wp:extent cx="3808674" cy="2372486"/>
            <wp:effectExtent l="0" t="0" r="1905" b="889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812952" cy="2375151"/>
                    </a:xfrm>
                    <a:prstGeom prst="rect">
                      <a:avLst/>
                    </a:prstGeom>
                  </pic:spPr>
                </pic:pic>
              </a:graphicData>
            </a:graphic>
          </wp:inline>
        </w:drawing>
      </w:r>
    </w:p>
    <w:p w:rsidR="003A7119" w:rsidRDefault="003A7119" w:rsidP="003A7119">
      <w:pPr>
        <w:pStyle w:val="af7"/>
      </w:pPr>
      <w:r>
        <w:rPr>
          <w:rFonts w:hint="eastAsia"/>
        </w:rPr>
        <w:t>各测位特征值的图示</w:t>
      </w:r>
    </w:p>
    <w:p w:rsidR="007B36A5" w:rsidRDefault="007B36A5" w:rsidP="007B36A5">
      <w:pPr>
        <w:pStyle w:val="aff1"/>
        <w:ind w:firstLine="560"/>
      </w:pPr>
      <w:r>
        <w:rPr>
          <w:rFonts w:hint="eastAsia"/>
        </w:rPr>
        <w:t>此详细的例题有助于对分析法的理解。</w:t>
      </w:r>
    </w:p>
    <w:p w:rsidR="007B36A5" w:rsidRDefault="007B36A5" w:rsidP="007B36A5">
      <w:pPr>
        <w:pStyle w:val="aff1"/>
        <w:ind w:firstLine="560"/>
      </w:pPr>
      <w:r>
        <w:rPr>
          <w:rFonts w:hint="eastAsia"/>
        </w:rPr>
        <w:t>实际上此例很适合于用计算机分析。测量结果的记录及图示都是根据计</w:t>
      </w:r>
      <w:r>
        <w:rPr>
          <w:rFonts w:hint="eastAsia"/>
        </w:rPr>
        <w:lastRenderedPageBreak/>
        <w:t>算机计算数据进行的。</w:t>
      </w:r>
    </w:p>
    <w:p w:rsidR="00335295" w:rsidRDefault="00335295" w:rsidP="00335295">
      <w:pPr>
        <w:pStyle w:val="af9"/>
        <w:ind w:left="980" w:hanging="980"/>
      </w:pPr>
      <w:r>
        <w:rPr>
          <w:rFonts w:hint="eastAsia"/>
        </w:rPr>
        <w:t>求特征值的实例</w:t>
      </w:r>
    </w:p>
    <w:p w:rsidR="00335295" w:rsidRDefault="00335295" w:rsidP="00335295">
      <w:pPr>
        <w:pStyle w:val="aff1"/>
        <w:spacing w:line="240" w:lineRule="auto"/>
        <w:ind w:leftChars="-50" w:left="-105" w:firstLineChars="0" w:firstLine="0"/>
        <w:jc w:val="left"/>
      </w:pPr>
      <w:r>
        <w:drawing>
          <wp:inline distT="0" distB="0" distL="0" distR="0" wp14:anchorId="38F23A88" wp14:editId="3FBC3FC2">
            <wp:extent cx="6395101" cy="7551253"/>
            <wp:effectExtent l="0" t="0" r="571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6397947" cy="7554614"/>
                    </a:xfrm>
                    <a:prstGeom prst="rect">
                      <a:avLst/>
                    </a:prstGeom>
                  </pic:spPr>
                </pic:pic>
              </a:graphicData>
            </a:graphic>
          </wp:inline>
        </w:drawing>
      </w:r>
    </w:p>
    <w:p w:rsidR="00335295" w:rsidRDefault="00335295" w:rsidP="00335295">
      <w:pPr>
        <w:pStyle w:val="aff1"/>
        <w:ind w:firstLine="560"/>
      </w:pPr>
    </w:p>
    <w:p w:rsidR="00335295" w:rsidRDefault="00335295" w:rsidP="00335295">
      <w:pPr>
        <w:pStyle w:val="aff1"/>
        <w:spacing w:line="240" w:lineRule="auto"/>
        <w:ind w:firstLine="560"/>
      </w:pPr>
      <w:r>
        <w:lastRenderedPageBreak/>
        <w:drawing>
          <wp:inline distT="0" distB="0" distL="0" distR="0" wp14:anchorId="32189069" wp14:editId="7368D80B">
            <wp:extent cx="5941060" cy="5903279"/>
            <wp:effectExtent l="0" t="0" r="2540" b="254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1060" cy="5903279"/>
                    </a:xfrm>
                    <a:prstGeom prst="rect">
                      <a:avLst/>
                    </a:prstGeom>
                  </pic:spPr>
                </pic:pic>
              </a:graphicData>
            </a:graphic>
          </wp:inline>
        </w:drawing>
      </w:r>
    </w:p>
    <w:p w:rsidR="007B36A5" w:rsidRDefault="003F7EAB" w:rsidP="003F7EAB">
      <w:pPr>
        <w:pStyle w:val="aa"/>
        <w:spacing w:before="120" w:after="120"/>
      </w:pPr>
      <w:bookmarkStart w:id="51" w:name="_Toc398650862"/>
      <w:bookmarkStart w:id="52" w:name="_Toc398650897"/>
      <w:r w:rsidRPr="003F7EAB">
        <w:rPr>
          <w:rFonts w:hint="eastAsia"/>
        </w:rPr>
        <w:t>关于选择测试方法及测试特征值方面的建议</w:t>
      </w:r>
      <w:bookmarkEnd w:id="51"/>
      <w:bookmarkEnd w:id="52"/>
    </w:p>
    <w:p w:rsidR="003F7EAB" w:rsidRDefault="003F7EAB" w:rsidP="003F7EAB">
      <w:pPr>
        <w:pStyle w:val="aff1"/>
        <w:ind w:firstLine="560"/>
      </w:pPr>
      <w:r>
        <w:rPr>
          <w:rFonts w:hint="eastAsia"/>
        </w:rPr>
        <w:t>当采用加工一些零件或试件来测试一台机床的运行不确定度时，所选试件应能充分代表机床的加工范围并考虑到机床所有各种制约因素。</w:t>
      </w:r>
    </w:p>
    <w:p w:rsidR="003F7EAB" w:rsidRDefault="003F7EAB" w:rsidP="003F7EAB">
      <w:pPr>
        <w:pStyle w:val="aff1"/>
        <w:ind w:firstLine="560"/>
      </w:pPr>
      <w:r>
        <w:rPr>
          <w:rFonts w:hint="eastAsia"/>
        </w:rPr>
        <w:t>从经济角度考虑，为查明所有的系统误差，全都通过加工试件来测试通常是办不到的。只有随机误差，即机床的运行分布限</w:t>
      </w:r>
      <w:r>
        <w:rPr>
          <w:rFonts w:hint="eastAsia"/>
        </w:rPr>
        <w:t>(</w:t>
      </w:r>
      <w:r>
        <w:rPr>
          <w:rFonts w:hint="eastAsia"/>
        </w:rPr>
        <w:t>域</w:t>
      </w:r>
      <w:r>
        <w:rPr>
          <w:rFonts w:hint="eastAsia"/>
        </w:rPr>
        <w:t>)</w:t>
      </w:r>
      <w:r>
        <w:rPr>
          <w:rFonts w:hint="eastAsia"/>
        </w:rPr>
        <w:t>，尤其是除尺寸外还有形状位置</w:t>
      </w:r>
      <w:r>
        <w:rPr>
          <w:rFonts w:hint="eastAsia"/>
        </w:rPr>
        <w:t>(</w:t>
      </w:r>
      <w:r>
        <w:rPr>
          <w:rFonts w:hint="eastAsia"/>
        </w:rPr>
        <w:t>见</w:t>
      </w:r>
      <w:r>
        <w:rPr>
          <w:rFonts w:hint="eastAsia"/>
        </w:rPr>
        <w:t>3.2.1.1</w:t>
      </w:r>
      <w:r>
        <w:rPr>
          <w:rFonts w:hint="eastAsia"/>
        </w:rPr>
        <w:t>节</w:t>
      </w:r>
      <w:r>
        <w:rPr>
          <w:rFonts w:hint="eastAsia"/>
        </w:rPr>
        <w:t>)</w:t>
      </w:r>
      <w:r>
        <w:rPr>
          <w:rFonts w:hint="eastAsia"/>
        </w:rPr>
        <w:t>方面的运行分布限</w:t>
      </w:r>
      <w:r>
        <w:rPr>
          <w:rFonts w:hint="eastAsia"/>
        </w:rPr>
        <w:t>(</w:t>
      </w:r>
      <w:r>
        <w:rPr>
          <w:rFonts w:hint="eastAsia"/>
        </w:rPr>
        <w:t>域</w:t>
      </w:r>
      <w:r>
        <w:rPr>
          <w:rFonts w:hint="eastAsia"/>
        </w:rPr>
        <w:t>)</w:t>
      </w:r>
      <w:r>
        <w:rPr>
          <w:rFonts w:hint="eastAsia"/>
        </w:rPr>
        <w:t>要求时，才采用加工试件来测试。根据试件加工公差选定特征值</w:t>
      </w:r>
      <w:r>
        <w:rPr>
          <w:rFonts w:hint="eastAsia"/>
        </w:rPr>
        <w:t>(</w:t>
      </w:r>
      <w:r>
        <w:rPr>
          <w:rFonts w:hint="eastAsia"/>
        </w:rPr>
        <w:t>见</w:t>
      </w:r>
      <w:r>
        <w:rPr>
          <w:rFonts w:hint="eastAsia"/>
        </w:rPr>
        <w:t>3.3</w:t>
      </w:r>
      <w:r>
        <w:rPr>
          <w:rFonts w:hint="eastAsia"/>
        </w:rPr>
        <w:t>节</w:t>
      </w:r>
      <w:r>
        <w:rPr>
          <w:rFonts w:hint="eastAsia"/>
        </w:rPr>
        <w:t>)</w:t>
      </w:r>
      <w:r>
        <w:rPr>
          <w:rFonts w:hint="eastAsia"/>
        </w:rPr>
        <w:t>，可以对于机床在某个特定用途方面的工作能力作出判断。</w:t>
      </w:r>
    </w:p>
    <w:p w:rsidR="003F7EAB" w:rsidRDefault="003F7EAB" w:rsidP="003F7EAB">
      <w:pPr>
        <w:pStyle w:val="aff1"/>
        <w:ind w:firstLine="560"/>
      </w:pPr>
      <w:r>
        <w:rPr>
          <w:rFonts w:hint="eastAsia"/>
        </w:rPr>
        <w:t>只有在试件加工尺寸并非是唯一的评价判据，同时还要考核其它方面品</w:t>
      </w:r>
      <w:r>
        <w:rPr>
          <w:rFonts w:hint="eastAsia"/>
        </w:rPr>
        <w:lastRenderedPageBreak/>
        <w:t>质，例如形状偏差，表面质量</w:t>
      </w:r>
      <w:r>
        <w:rPr>
          <w:rFonts w:hint="eastAsia"/>
        </w:rPr>
        <w:t>(</w:t>
      </w:r>
      <w:r>
        <w:rPr>
          <w:rFonts w:hint="eastAsia"/>
        </w:rPr>
        <w:t>粗糙度</w:t>
      </w:r>
      <w:r>
        <w:rPr>
          <w:rFonts w:hint="eastAsia"/>
        </w:rPr>
        <w:t>)</w:t>
      </w:r>
      <w:r>
        <w:rPr>
          <w:rFonts w:hint="eastAsia"/>
        </w:rPr>
        <w:t>等时，用加工试件来进行侧试，才更有意义。因为对于这些项目只有通过加工试件，才能得到近似的运行分布限</w:t>
      </w:r>
      <w:r>
        <w:rPr>
          <w:rFonts w:hint="eastAsia"/>
        </w:rPr>
        <w:t>(</w:t>
      </w:r>
      <w:r>
        <w:rPr>
          <w:rFonts w:hint="eastAsia"/>
        </w:rPr>
        <w:t>域</w:t>
      </w:r>
      <w:r>
        <w:rPr>
          <w:rFonts w:hint="eastAsia"/>
        </w:rPr>
        <w:t>)</w:t>
      </w:r>
      <w:r>
        <w:rPr>
          <w:rFonts w:hint="eastAsia"/>
        </w:rPr>
        <w:t>。所以用如下的特征值来评价机床的运行分布限是适宜的</w:t>
      </w:r>
      <w:r>
        <w:rPr>
          <w:rFonts w:hint="eastAsia"/>
        </w:rPr>
        <w:t>:</w:t>
      </w:r>
    </w:p>
    <w:p w:rsidR="003F7EAB" w:rsidRDefault="003F7EAB" w:rsidP="003F7EAB">
      <w:pPr>
        <w:pStyle w:val="aff1"/>
        <w:ind w:firstLine="560"/>
      </w:pPr>
      <w:r>
        <w:rPr>
          <w:rFonts w:hint="eastAsia"/>
        </w:rPr>
        <w:t>运行分布限</w:t>
      </w:r>
      <w:r>
        <w:rPr>
          <w:rFonts w:hint="eastAsia"/>
        </w:rPr>
        <w:t>(</w:t>
      </w:r>
      <w:r>
        <w:rPr>
          <w:rFonts w:hint="eastAsia"/>
        </w:rPr>
        <w:t>域</w:t>
      </w:r>
      <w:r>
        <w:rPr>
          <w:rFonts w:hint="eastAsia"/>
        </w:rPr>
        <w:t>)As</w:t>
      </w:r>
    </w:p>
    <w:p w:rsidR="003F7EAB" w:rsidRDefault="003F7EAB" w:rsidP="003F7EAB">
      <w:pPr>
        <w:pStyle w:val="aff1"/>
        <w:ind w:firstLine="560"/>
      </w:pPr>
      <w:r>
        <w:rPr>
          <w:rFonts w:hint="eastAsia"/>
        </w:rPr>
        <w:t>加工形状的运行分布限</w:t>
      </w:r>
      <w:r>
        <w:rPr>
          <w:rFonts w:hint="eastAsia"/>
        </w:rPr>
        <w:t>(</w:t>
      </w:r>
      <w:r>
        <w:rPr>
          <w:rFonts w:hint="eastAsia"/>
        </w:rPr>
        <w:t>域</w:t>
      </w:r>
      <w:r>
        <w:rPr>
          <w:rFonts w:hint="eastAsia"/>
        </w:rPr>
        <w:t>)As(</w:t>
      </w:r>
      <w:r>
        <w:rPr>
          <w:rFonts w:hint="eastAsia"/>
        </w:rPr>
        <w:t>形状</w:t>
      </w:r>
      <w:r>
        <w:rPr>
          <w:rFonts w:hint="eastAsia"/>
        </w:rPr>
        <w:t>)</w:t>
      </w:r>
    </w:p>
    <w:p w:rsidR="003F7EAB" w:rsidRDefault="003F7EAB" w:rsidP="003F7EAB">
      <w:pPr>
        <w:pStyle w:val="aff1"/>
        <w:ind w:firstLine="560"/>
      </w:pPr>
      <w:r>
        <w:rPr>
          <w:rFonts w:hint="eastAsia"/>
        </w:rPr>
        <w:t>对于通用机床，特别是数控机床，其拖板、工作台、主轴</w:t>
      </w:r>
      <w:r>
        <w:rPr>
          <w:rFonts w:hint="eastAsia"/>
        </w:rPr>
        <w:t>(</w:t>
      </w:r>
      <w:r>
        <w:rPr>
          <w:rFonts w:hint="eastAsia"/>
        </w:rPr>
        <w:t>或主轴套筒</w:t>
      </w:r>
      <w:r>
        <w:rPr>
          <w:rFonts w:hint="eastAsia"/>
        </w:rPr>
        <w:t>)</w:t>
      </w:r>
      <w:r>
        <w:rPr>
          <w:rFonts w:hint="eastAsia"/>
        </w:rPr>
        <w:t>等的定位是属于机床的功能。所以通过测试求定位不确定度很方便。其优点在于，不仅机床的系统偏差</w:t>
      </w:r>
      <w:r>
        <w:rPr>
          <w:rFonts w:hint="eastAsia"/>
        </w:rPr>
        <w:t>.</w:t>
      </w:r>
      <w:r>
        <w:rPr>
          <w:rFonts w:hint="eastAsia"/>
        </w:rPr>
        <w:t>而且随机偏差也都通过直接测量查明。</w:t>
      </w:r>
    </w:p>
    <w:p w:rsidR="003F7EAB" w:rsidRDefault="003F7EAB" w:rsidP="003F7EAB">
      <w:pPr>
        <w:pStyle w:val="aff1"/>
        <w:ind w:firstLine="560"/>
      </w:pPr>
      <w:r>
        <w:rPr>
          <w:rFonts w:hint="eastAsia"/>
        </w:rPr>
        <w:t>在机床的工作区域内，变更测量位置很容易，可将各轴的整个行程范围都包含在内。而要增加测位数目也很容易。采用自动测量方法时，当保持测量周期恒定下，测量值的数目可以增加</w:t>
      </w:r>
      <w:r>
        <w:rPr>
          <w:rFonts w:hint="eastAsia"/>
        </w:rPr>
        <w:t xml:space="preserve">; </w:t>
      </w:r>
      <w:r>
        <w:rPr>
          <w:rFonts w:hint="eastAsia"/>
        </w:rPr>
        <w:t>另一方面，如果使测量周期增加，则可查明可能存在的偏向。</w:t>
      </w:r>
    </w:p>
    <w:p w:rsidR="003F7EAB" w:rsidRDefault="003F7EAB" w:rsidP="003F7EAB">
      <w:pPr>
        <w:pStyle w:val="aff1"/>
        <w:ind w:firstLine="560"/>
      </w:pPr>
      <w:r>
        <w:rPr>
          <w:rFonts w:hint="eastAsia"/>
        </w:rPr>
        <w:t>在其他轴不动的情况下，对每一轴沿其轴线进行测量。它可以为测量系统、控制传动系统和导轨几何精度等的品质提供验证。当然，这时并不能得到各轴之间相互影响方面的信息，这是需要另外补充测试的。测试时，机床并不承受工件重量或切削负荷，是在无载荷状态下进行的。</w:t>
      </w:r>
    </w:p>
    <w:p w:rsidR="003F7EAB" w:rsidRDefault="003F7EAB" w:rsidP="003F7EAB">
      <w:pPr>
        <w:pStyle w:val="aff1"/>
        <w:ind w:firstLine="560"/>
      </w:pPr>
      <w:r>
        <w:rPr>
          <w:rFonts w:hint="eastAsia"/>
        </w:rPr>
        <w:t>评价定位精度要用到下列特征值</w:t>
      </w:r>
      <w:r>
        <w:rPr>
          <w:rFonts w:hint="eastAsia"/>
        </w:rPr>
        <w:t>:</w:t>
      </w:r>
    </w:p>
    <w:p w:rsidR="003F7EAB" w:rsidRDefault="003F7EAB" w:rsidP="003F7EAB">
      <w:pPr>
        <w:pStyle w:val="aff1"/>
        <w:ind w:firstLine="560"/>
      </w:pPr>
      <w:r>
        <w:rPr>
          <w:rFonts w:hint="eastAsia"/>
        </w:rPr>
        <w:t>定位偏差</w:t>
      </w:r>
      <w:r>
        <w:rPr>
          <w:rFonts w:hint="eastAsia"/>
        </w:rPr>
        <w:t xml:space="preserve">            P</w:t>
      </w:r>
      <w:r w:rsidRPr="003F7EAB">
        <w:rPr>
          <w:rFonts w:hint="eastAsia"/>
        </w:rPr>
        <w:t>a</w:t>
      </w:r>
    </w:p>
    <w:p w:rsidR="003F7EAB" w:rsidRPr="003F7EAB" w:rsidRDefault="003F7EAB" w:rsidP="003F7EAB">
      <w:pPr>
        <w:pStyle w:val="aff1"/>
        <w:ind w:firstLine="560"/>
      </w:pPr>
      <w:r>
        <w:rPr>
          <w:rFonts w:hint="eastAsia"/>
        </w:rPr>
        <w:t>最大定位分布限</w:t>
      </w:r>
      <w:r>
        <w:rPr>
          <w:rFonts w:hint="eastAsia"/>
        </w:rPr>
        <w:t>(</w:t>
      </w:r>
      <w:r>
        <w:rPr>
          <w:rFonts w:hint="eastAsia"/>
        </w:rPr>
        <w:t>域</w:t>
      </w:r>
      <w:r>
        <w:rPr>
          <w:rFonts w:hint="eastAsia"/>
        </w:rPr>
        <w:t>)   P</w:t>
      </w:r>
      <w:r w:rsidRPr="003F7EAB">
        <w:rPr>
          <w:rFonts w:hint="eastAsia"/>
        </w:rPr>
        <w:t>s max</w:t>
      </w:r>
    </w:p>
    <w:p w:rsidR="003F7EAB" w:rsidRDefault="003F7EAB" w:rsidP="003F7EAB">
      <w:pPr>
        <w:pStyle w:val="aff1"/>
        <w:ind w:firstLine="560"/>
      </w:pPr>
      <w:r>
        <w:rPr>
          <w:rFonts w:hint="eastAsia"/>
        </w:rPr>
        <w:t>定位分布限的中值</w:t>
      </w:r>
      <w:r>
        <w:rPr>
          <w:rFonts w:hint="eastAsia"/>
        </w:rPr>
        <w:t xml:space="preserve">    P</w:t>
      </w:r>
      <w:r w:rsidRPr="003F7EAB">
        <w:rPr>
          <w:rFonts w:hint="eastAsia"/>
        </w:rPr>
        <w:t>s</w:t>
      </w:r>
    </w:p>
    <w:p w:rsidR="003F7EAB" w:rsidRPr="003F7EAB" w:rsidRDefault="003F7EAB" w:rsidP="003F7EAB">
      <w:pPr>
        <w:pStyle w:val="aff1"/>
        <w:ind w:firstLine="560"/>
      </w:pPr>
      <w:r>
        <w:rPr>
          <w:rFonts w:hint="eastAsia"/>
        </w:rPr>
        <w:t>最大反向误差</w:t>
      </w:r>
      <w:r>
        <w:rPr>
          <w:rFonts w:hint="eastAsia"/>
        </w:rPr>
        <w:t xml:space="preserve">        U </w:t>
      </w:r>
      <w:r w:rsidRPr="003F7EAB">
        <w:rPr>
          <w:rFonts w:hint="eastAsia"/>
        </w:rPr>
        <w:t>max</w:t>
      </w:r>
    </w:p>
    <w:p w:rsidR="003F7EAB" w:rsidRPr="003F7EAB" w:rsidRDefault="003F7EAB" w:rsidP="003F7EAB">
      <w:pPr>
        <w:pStyle w:val="aff1"/>
        <w:ind w:firstLine="560"/>
      </w:pPr>
      <w:r>
        <w:rPr>
          <w:rFonts w:hint="eastAsia"/>
        </w:rPr>
        <w:t>反向误差的中值</w:t>
      </w:r>
      <w:r>
        <w:rPr>
          <w:rFonts w:hint="eastAsia"/>
        </w:rPr>
        <w:t xml:space="preserve">       </w:t>
      </w:r>
      <w:r w:rsidR="008A7D6A" w:rsidRPr="00E843BB">
        <w:rPr>
          <w:position w:val="-6"/>
        </w:rPr>
        <w:object w:dxaOrig="260" w:dyaOrig="320">
          <v:shape id="_x0000_i1062" type="#_x0000_t75" style="width:17.2pt;height:21.5pt" o:ole="">
            <v:imagedata r:id="rId101" o:title=""/>
          </v:shape>
          <o:OLEObject Type="Embed" ProgID="Equation.DSMT4" ShapeID="_x0000_i1062" DrawAspect="Content" ObjectID="_1529910840" r:id="rId102"/>
        </w:object>
      </w:r>
    </w:p>
    <w:p w:rsidR="003F7EAB" w:rsidRDefault="003F7EAB" w:rsidP="003F7EAB">
      <w:pPr>
        <w:pStyle w:val="aff1"/>
        <w:ind w:firstLine="560"/>
      </w:pPr>
      <w:r>
        <w:rPr>
          <w:rFonts w:hint="eastAsia"/>
        </w:rPr>
        <w:t>建议对于每个测量位置按第</w:t>
      </w:r>
      <w:r>
        <w:rPr>
          <w:rFonts w:hint="eastAsia"/>
        </w:rPr>
        <w:t>4</w:t>
      </w:r>
      <w:r>
        <w:rPr>
          <w:rFonts w:hint="eastAsia"/>
        </w:rPr>
        <w:t>章图</w:t>
      </w:r>
      <w:r>
        <w:rPr>
          <w:rFonts w:hint="eastAsia"/>
        </w:rPr>
        <w:t>7</w:t>
      </w:r>
      <w:r>
        <w:rPr>
          <w:rFonts w:hint="eastAsia"/>
        </w:rPr>
        <w:t>所示对各项特征值用图解表示，以便有更好的全面了解。</w:t>
      </w:r>
    </w:p>
    <w:p w:rsidR="002E01D4" w:rsidRDefault="002E01D4" w:rsidP="002E01D4">
      <w:pPr>
        <w:pStyle w:val="aff1"/>
        <w:ind w:firstLine="560"/>
      </w:pPr>
      <w:r>
        <w:rPr>
          <w:rFonts w:hint="eastAsia"/>
        </w:rPr>
        <w:t>定位公差</w:t>
      </w:r>
      <w:r>
        <w:rPr>
          <w:rFonts w:hint="eastAsia"/>
        </w:rPr>
        <w:t>Tp</w:t>
      </w:r>
      <w:r>
        <w:rPr>
          <w:rFonts w:hint="eastAsia"/>
        </w:rPr>
        <w:t>的商定，以及对所有重要的测试特征值的公差范围的协议，为用户与生产者之间建立良好关系提供了有价值的基础。在制订这种协议时，对于环境状况一定要像最重要的制约因素</w:t>
      </w:r>
      <w:r>
        <w:rPr>
          <w:rFonts w:hint="eastAsia"/>
        </w:rPr>
        <w:t>(</w:t>
      </w:r>
      <w:r>
        <w:rPr>
          <w:rFonts w:hint="eastAsia"/>
        </w:rPr>
        <w:t>见第</w:t>
      </w:r>
      <w:r>
        <w:rPr>
          <w:rFonts w:hint="eastAsia"/>
        </w:rPr>
        <w:t>3.4</w:t>
      </w:r>
      <w:r>
        <w:rPr>
          <w:rFonts w:hint="eastAsia"/>
        </w:rPr>
        <w:t>章〕一样地来考虑。</w:t>
      </w:r>
    </w:p>
    <w:p w:rsidR="002E01D4" w:rsidRDefault="002E01D4" w:rsidP="002E01D4">
      <w:pPr>
        <w:pStyle w:val="aff1"/>
        <w:ind w:firstLine="560"/>
      </w:pPr>
      <w:r>
        <w:rPr>
          <w:rFonts w:hint="eastAsia"/>
        </w:rPr>
        <w:t>选择测试方法的依据首先是机床的性质</w:t>
      </w:r>
      <w:r>
        <w:rPr>
          <w:rFonts w:hint="eastAsia"/>
        </w:rPr>
        <w:t>(</w:t>
      </w:r>
      <w:r>
        <w:rPr>
          <w:rFonts w:hint="eastAsia"/>
        </w:rPr>
        <w:t>专用还是通用机床</w:t>
      </w:r>
      <w:r>
        <w:rPr>
          <w:rFonts w:hint="eastAsia"/>
        </w:rPr>
        <w:t>)</w:t>
      </w:r>
      <w:r>
        <w:rPr>
          <w:rFonts w:hint="eastAsia"/>
        </w:rPr>
        <w:t>，然后是控制方式</w:t>
      </w:r>
      <w:r>
        <w:rPr>
          <w:rFonts w:hint="eastAsia"/>
        </w:rPr>
        <w:t>(</w:t>
      </w:r>
      <w:r>
        <w:rPr>
          <w:rFonts w:hint="eastAsia"/>
        </w:rPr>
        <w:t>数控、凸轮控制或者手控</w:t>
      </w:r>
      <w:r>
        <w:rPr>
          <w:rFonts w:hint="eastAsia"/>
        </w:rPr>
        <w:t>)</w:t>
      </w:r>
      <w:r>
        <w:rPr>
          <w:rFonts w:hint="eastAsia"/>
        </w:rPr>
        <w:t>以及所要求的信息。利用两种方法</w:t>
      </w:r>
      <w:r>
        <w:rPr>
          <w:rFonts w:hint="eastAsia"/>
        </w:rPr>
        <w:t>(</w:t>
      </w:r>
      <w:r>
        <w:rPr>
          <w:rFonts w:hint="eastAsia"/>
        </w:rPr>
        <w:t>运行分布限定位不确定度</w:t>
      </w:r>
      <w:r>
        <w:rPr>
          <w:rFonts w:hint="eastAsia"/>
        </w:rPr>
        <w:t>)</w:t>
      </w:r>
      <w:r>
        <w:rPr>
          <w:rFonts w:hint="eastAsia"/>
        </w:rPr>
        <w:t>验证的可靠性度应，超过机床期望的运行不确定度。</w:t>
      </w:r>
    </w:p>
    <w:p w:rsidR="002E01D4" w:rsidRDefault="002E01D4" w:rsidP="002E01D4">
      <w:pPr>
        <w:pStyle w:val="aff1"/>
        <w:ind w:firstLine="560"/>
      </w:pPr>
      <w:r>
        <w:rPr>
          <w:rFonts w:hint="eastAsia"/>
        </w:rPr>
        <w:lastRenderedPageBreak/>
        <w:t>表</w:t>
      </w:r>
      <w:r>
        <w:rPr>
          <w:rFonts w:hint="eastAsia"/>
        </w:rPr>
        <w:t>2</w:t>
      </w:r>
      <w:r>
        <w:rPr>
          <w:rFonts w:hint="eastAsia"/>
        </w:rPr>
        <w:t>对各种机床列出了推荐采用的测试方法。常规的测试方法标以“</w:t>
      </w:r>
      <w:r>
        <w:rPr>
          <w:rFonts w:hint="eastAsia"/>
        </w:rPr>
        <w:t>X</w:t>
      </w:r>
      <w:r>
        <w:rPr>
          <w:rFonts w:hint="eastAsia"/>
        </w:rPr>
        <w:t>”而可以省略的检测内容则标以“—”。</w:t>
      </w:r>
    </w:p>
    <w:p w:rsidR="002E01D4" w:rsidRDefault="002E01D4" w:rsidP="002E01D4">
      <w:pPr>
        <w:pStyle w:val="af9"/>
        <w:ind w:left="980" w:hangingChars="350" w:hanging="980"/>
      </w:pPr>
      <w:r>
        <w:rPr>
          <w:rFonts w:hint="eastAsia"/>
        </w:rPr>
        <w:t>测试方法的选择</w:t>
      </w:r>
    </w:p>
    <w:p w:rsidR="002E01D4" w:rsidRDefault="002E01D4" w:rsidP="002E01D4">
      <w:pPr>
        <w:pStyle w:val="aff1"/>
        <w:spacing w:line="240" w:lineRule="auto"/>
        <w:ind w:leftChars="-50" w:left="-105" w:firstLineChars="0" w:firstLine="0"/>
        <w:jc w:val="center"/>
      </w:pPr>
      <w:r>
        <w:drawing>
          <wp:inline distT="0" distB="0" distL="0" distR="0" wp14:anchorId="0226F45C" wp14:editId="2B792578">
            <wp:extent cx="4778734" cy="2456909"/>
            <wp:effectExtent l="0" t="0" r="3175" b="63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784857" cy="2460057"/>
                    </a:xfrm>
                    <a:prstGeom prst="rect">
                      <a:avLst/>
                    </a:prstGeom>
                  </pic:spPr>
                </pic:pic>
              </a:graphicData>
            </a:graphic>
          </wp:inline>
        </w:drawing>
      </w:r>
    </w:p>
    <w:p w:rsidR="00487D76" w:rsidRDefault="00487D76" w:rsidP="00487D76">
      <w:pPr>
        <w:pStyle w:val="aff1"/>
        <w:ind w:firstLine="560"/>
      </w:pPr>
      <w:r>
        <w:rPr>
          <w:rFonts w:hint="eastAsia"/>
        </w:rPr>
        <w:t>对于加工中心，一切可能的测试项目尽量都做，以求获得的结果可靠。</w:t>
      </w:r>
    </w:p>
    <w:p w:rsidR="00487D76" w:rsidRDefault="00487D76" w:rsidP="00487D76">
      <w:pPr>
        <w:pStyle w:val="aff1"/>
        <w:ind w:firstLine="560"/>
      </w:pPr>
      <w:r>
        <w:rPr>
          <w:rFonts w:hint="eastAsia"/>
        </w:rPr>
        <w:t>对于用凸轮控制的自动机床，工件尺寸的重复性极为重要。因此用加工试件来进行测试是最好的方法。</w:t>
      </w:r>
    </w:p>
    <w:p w:rsidR="00CD09A8" w:rsidRPr="009255AE" w:rsidRDefault="00CD09A8" w:rsidP="00CD09A8">
      <w:pPr>
        <w:pStyle w:val="aa"/>
        <w:spacing w:before="120" w:after="120"/>
      </w:pPr>
      <w:bookmarkStart w:id="53" w:name="_Toc398650863"/>
      <w:bookmarkStart w:id="54" w:name="_Toc398650898"/>
      <w:r w:rsidRPr="009255AE">
        <w:rPr>
          <w:rFonts w:hint="eastAsia"/>
        </w:rPr>
        <w:t>附录</w:t>
      </w:r>
      <w:r>
        <w:rPr>
          <w:rFonts w:hint="eastAsia"/>
        </w:rPr>
        <w:t xml:space="preserve">   </w:t>
      </w:r>
      <w:r w:rsidRPr="009255AE">
        <w:rPr>
          <w:rFonts w:hint="eastAsia"/>
        </w:rPr>
        <w:t>关于统计技术的一些最重要的概念</w:t>
      </w:r>
      <w:bookmarkEnd w:id="53"/>
      <w:bookmarkEnd w:id="54"/>
    </w:p>
    <w:p w:rsidR="007B000A" w:rsidRPr="009255AE" w:rsidRDefault="007B000A" w:rsidP="007B000A">
      <w:pPr>
        <w:pStyle w:val="ab"/>
      </w:pPr>
      <w:bookmarkStart w:id="55" w:name="_Toc398650864"/>
      <w:bookmarkStart w:id="56" w:name="_Toc398650899"/>
      <w:r w:rsidRPr="009255AE">
        <w:rPr>
          <w:rFonts w:hint="eastAsia"/>
        </w:rPr>
        <w:t>样本母体、分布、随机取样</w:t>
      </w:r>
      <w:bookmarkEnd w:id="55"/>
      <w:bookmarkEnd w:id="56"/>
    </w:p>
    <w:p w:rsidR="007B000A" w:rsidRDefault="007B000A" w:rsidP="007B000A">
      <w:pPr>
        <w:pStyle w:val="aff1"/>
        <w:ind w:firstLine="560"/>
      </w:pPr>
      <w:r>
        <w:rPr>
          <w:rFonts w:hint="eastAsia"/>
        </w:rPr>
        <w:t>在一台机床上所加工的零件总数被称为样本母体（</w:t>
      </w:r>
      <w:r>
        <w:rPr>
          <w:rFonts w:hint="eastAsia"/>
        </w:rPr>
        <w:t>Parent  Population</w:t>
      </w:r>
      <w:r>
        <w:rPr>
          <w:rFonts w:hint="eastAsia"/>
        </w:rPr>
        <w:t>），在各种因素影响下，这些零件的加工尺寸分布在某个范围之内。我们如将</w:t>
      </w:r>
      <w:r>
        <w:rPr>
          <w:rFonts w:hint="eastAsia"/>
        </w:rPr>
        <w:t>X</w:t>
      </w:r>
      <w:r>
        <w:rPr>
          <w:rFonts w:hint="eastAsia"/>
        </w:rPr>
        <w:t>轴适当分段，并在各段的中值处</w:t>
      </w:r>
      <w:r>
        <w:rPr>
          <w:rFonts w:hint="eastAsia"/>
        </w:rPr>
        <w:t>X</w:t>
      </w:r>
      <w:r w:rsidRPr="007B000A">
        <w:rPr>
          <w:rFonts w:hint="eastAsia"/>
          <w:vertAlign w:val="subscript"/>
        </w:rPr>
        <w:t>j</w:t>
      </w:r>
      <w:r>
        <w:rPr>
          <w:rFonts w:hint="eastAsia"/>
        </w:rPr>
        <w:t>(j=1.2..)</w:t>
      </w:r>
      <w:r>
        <w:rPr>
          <w:rFonts w:hint="eastAsia"/>
        </w:rPr>
        <w:t>标出在该段尺寸范围内测量值出现的频次</w:t>
      </w:r>
      <w:r w:rsidRPr="007B000A">
        <w:rPr>
          <w:rFonts w:hint="eastAsia"/>
          <w:i/>
        </w:rPr>
        <w:t>H</w:t>
      </w:r>
      <w:r w:rsidRPr="007B000A">
        <w:rPr>
          <w:rFonts w:hint="eastAsia"/>
          <w:vertAlign w:val="subscript"/>
        </w:rPr>
        <w:t>j</w:t>
      </w:r>
      <w:r>
        <w:rPr>
          <w:rFonts w:hint="eastAsia"/>
        </w:rPr>
        <w:t>，我们就可得到在加工过程中某个尺寸测量值的频次分布曲线。如果试件数量多而分布范围较窄，这时的分布曲线将如图</w:t>
      </w:r>
      <w:r>
        <w:rPr>
          <w:rFonts w:hint="eastAsia"/>
        </w:rPr>
        <w:t>12</w:t>
      </w:r>
      <w:r>
        <w:rPr>
          <w:rFonts w:hint="eastAsia"/>
        </w:rPr>
        <w:t>所示的钟形曲线。这种正态分布曲线（高斯曲线）的特征值为：</w:t>
      </w:r>
    </w:p>
    <w:p w:rsidR="007B000A" w:rsidRDefault="007B000A" w:rsidP="007B000A">
      <w:pPr>
        <w:pStyle w:val="aff1"/>
        <w:ind w:firstLine="560"/>
      </w:pPr>
      <w:r>
        <w:rPr>
          <w:rFonts w:hint="eastAsia"/>
        </w:rPr>
        <w:t>中值</w:t>
      </w:r>
      <w:r w:rsidR="008E2597" w:rsidRPr="00E843BB">
        <w:rPr>
          <w:position w:val="-6"/>
        </w:rPr>
        <w:object w:dxaOrig="200" w:dyaOrig="220">
          <v:shape id="_x0000_i1063" type="#_x0000_t75" style="width:12.9pt;height:15.05pt" o:ole="">
            <v:imagedata r:id="rId104" o:title=""/>
          </v:shape>
          <o:OLEObject Type="Embed" ProgID="Equation.DSMT4" ShapeID="_x0000_i1063" DrawAspect="Content" ObjectID="_1529910841" r:id="rId105"/>
        </w:object>
      </w:r>
      <w:r>
        <w:rPr>
          <w:rFonts w:hint="eastAsia"/>
        </w:rPr>
        <w:t>—用以表达测量位置</w:t>
      </w:r>
    </w:p>
    <w:p w:rsidR="007B000A" w:rsidRDefault="007B000A" w:rsidP="007B000A">
      <w:pPr>
        <w:pStyle w:val="aff1"/>
        <w:ind w:firstLine="560"/>
      </w:pPr>
      <w:r>
        <w:rPr>
          <w:rFonts w:hint="eastAsia"/>
        </w:rPr>
        <w:t>标准误差σ一用以衡量测量值分散程度</w:t>
      </w:r>
      <w:r w:rsidR="008E2597">
        <w:rPr>
          <w:rFonts w:hint="eastAsia"/>
        </w:rPr>
        <w:t>，</w:t>
      </w:r>
    </w:p>
    <w:p w:rsidR="007B000A" w:rsidRDefault="007B000A" w:rsidP="007B000A">
      <w:pPr>
        <w:pStyle w:val="aff1"/>
        <w:ind w:firstLine="560"/>
      </w:pPr>
      <w:r>
        <w:rPr>
          <w:rFonts w:hint="eastAsia"/>
        </w:rPr>
        <w:t>实际上由于经济限制，我们不可能去逐个计量非常多的零件，往往自行限定只取几个随机祥本。在这种情况下，将只能得到估计的近似中值</w:t>
      </w:r>
      <w:r w:rsidRPr="00E843BB">
        <w:rPr>
          <w:position w:val="-6"/>
        </w:rPr>
        <w:object w:dxaOrig="220" w:dyaOrig="260">
          <v:shape id="_x0000_i1064" type="#_x0000_t75" style="width:15.05pt;height:17.2pt" o:ole="">
            <v:imagedata r:id="rId106" o:title=""/>
          </v:shape>
          <o:OLEObject Type="Embed" ProgID="Equation.DSMT4" ShapeID="_x0000_i1064" DrawAspect="Content" ObjectID="_1529910842" r:id="rId107"/>
        </w:object>
      </w:r>
      <w:r>
        <w:rPr>
          <w:rFonts w:hint="eastAsia"/>
        </w:rPr>
        <w:t>和近似标准偏差</w:t>
      </w:r>
      <w:r>
        <w:rPr>
          <w:rFonts w:hint="eastAsia"/>
        </w:rPr>
        <w:t>s</w:t>
      </w:r>
      <w:r>
        <w:rPr>
          <w:rFonts w:hint="eastAsia"/>
        </w:rPr>
        <w:t>。</w:t>
      </w:r>
    </w:p>
    <w:p w:rsidR="00D20824" w:rsidRDefault="00D20824" w:rsidP="00D20824">
      <w:pPr>
        <w:pStyle w:val="ac"/>
      </w:pPr>
      <w:bookmarkStart w:id="57" w:name="_Toc398650865"/>
      <w:r>
        <w:rPr>
          <w:rFonts w:hint="eastAsia"/>
        </w:rPr>
        <w:t>中值</w:t>
      </w:r>
      <w:r w:rsidRPr="00E843BB">
        <w:rPr>
          <w:position w:val="-6"/>
        </w:rPr>
        <w:object w:dxaOrig="200" w:dyaOrig="220">
          <v:shape id="_x0000_i1065" type="#_x0000_t75" style="width:15.05pt;height:17.2pt" o:ole="">
            <v:imagedata r:id="rId104" o:title=""/>
          </v:shape>
          <o:OLEObject Type="Embed" ProgID="Equation.DSMT4" ShapeID="_x0000_i1065" DrawAspect="Content" ObjectID="_1529910843" r:id="rId108"/>
        </w:object>
      </w:r>
      <w:r w:rsidRPr="00D05AED">
        <w:t>及其近似值</w:t>
      </w:r>
      <w:bookmarkEnd w:id="57"/>
      <w:r w:rsidRPr="00E843BB">
        <w:rPr>
          <w:position w:val="-6"/>
        </w:rPr>
        <w:object w:dxaOrig="220" w:dyaOrig="260">
          <v:shape id="_x0000_i1066" type="#_x0000_t75" style="width:15.05pt;height:17.2pt" o:ole="">
            <v:imagedata r:id="rId106" o:title=""/>
          </v:shape>
          <o:OLEObject Type="Embed" ProgID="Equation.DSMT4" ShapeID="_x0000_i1066" DrawAspect="Content" ObjectID="_1529910844" r:id="rId109"/>
        </w:object>
      </w:r>
    </w:p>
    <w:p w:rsidR="00D20824" w:rsidRDefault="00D20824" w:rsidP="00D20824">
      <w:pPr>
        <w:pStyle w:val="aff1"/>
        <w:ind w:firstLine="560"/>
      </w:pPr>
      <w:r>
        <w:t>N</w:t>
      </w:r>
      <w:r>
        <w:rPr>
          <w:rFonts w:hint="eastAsia"/>
        </w:rPr>
        <w:t>个随机样本</w:t>
      </w:r>
      <w:r w:rsidRPr="00E843BB">
        <w:rPr>
          <w:position w:val="-12"/>
        </w:rPr>
        <w:object w:dxaOrig="1300" w:dyaOrig="360">
          <v:shape id="_x0000_i1067" type="#_x0000_t75" style="width:95.65pt;height:25.8pt" o:ole="">
            <v:imagedata r:id="rId110" o:title=""/>
          </v:shape>
          <o:OLEObject Type="Embed" ProgID="Equation.DSMT4" ShapeID="_x0000_i1067" DrawAspect="Content" ObjectID="_1529910845" r:id="rId111"/>
        </w:object>
      </w:r>
      <w:r>
        <w:rPr>
          <w:rFonts w:hint="eastAsia"/>
        </w:rPr>
        <w:t>的算术平均值或中值为</w:t>
      </w:r>
    </w:p>
    <w:p w:rsidR="00D20824" w:rsidRDefault="00CD132B" w:rsidP="00D20824">
      <w:pPr>
        <w:pStyle w:val="aff1"/>
        <w:spacing w:line="240" w:lineRule="auto"/>
        <w:ind w:firstLine="560"/>
      </w:pPr>
      <w:r w:rsidRPr="00CD132B">
        <w:rPr>
          <w:position w:val="-24"/>
        </w:rPr>
        <w:object w:dxaOrig="3040" w:dyaOrig="620">
          <v:shape id="_x0000_i1068" type="#_x0000_t75" style="width:197.75pt;height:41.9pt" o:ole="">
            <v:imagedata r:id="rId112" o:title=""/>
          </v:shape>
          <o:OLEObject Type="Embed" ProgID="Equation.DSMT4" ShapeID="_x0000_i1068" DrawAspect="Content" ObjectID="_1529910846" r:id="rId113"/>
        </w:object>
      </w:r>
    </w:p>
    <w:p w:rsidR="00D20824" w:rsidRDefault="00D20824" w:rsidP="00D20824">
      <w:pPr>
        <w:pStyle w:val="aff1"/>
        <w:ind w:firstLine="560"/>
      </w:pPr>
      <w:r w:rsidRPr="00D20824">
        <w:rPr>
          <w:rFonts w:hint="eastAsia"/>
        </w:rPr>
        <w:t>正态分布时，中值为</w:t>
      </w:r>
      <w:r w:rsidR="00CD132B" w:rsidRPr="00E843BB">
        <w:rPr>
          <w:position w:val="-6"/>
        </w:rPr>
        <w:object w:dxaOrig="200" w:dyaOrig="220">
          <v:shape id="_x0000_i1069" type="#_x0000_t75" style="width:10.75pt;height:13.95pt" o:ole="">
            <v:imagedata r:id="rId104" o:title=""/>
          </v:shape>
          <o:OLEObject Type="Embed" ProgID="Equation.DSMT4" ShapeID="_x0000_i1069" DrawAspect="Content" ObjectID="_1529910847" r:id="rId114"/>
        </w:object>
      </w:r>
      <w:r>
        <w:t>，且正态分布曲线在</w:t>
      </w:r>
      <w:r w:rsidRPr="00E843BB">
        <w:rPr>
          <w:position w:val="-6"/>
        </w:rPr>
        <w:object w:dxaOrig="580" w:dyaOrig="260">
          <v:shape id="_x0000_i1070" type="#_x0000_t75" style="width:39.75pt;height:17.2pt" o:ole="">
            <v:imagedata r:id="rId115" o:title=""/>
          </v:shape>
          <o:OLEObject Type="Embed" ProgID="Equation.DSMT4" ShapeID="_x0000_i1070" DrawAspect="Content" ObjectID="_1529910848" r:id="rId116"/>
        </w:object>
      </w:r>
      <w:r>
        <w:t>处有极大值，见图</w:t>
      </w:r>
      <w:r>
        <w:rPr>
          <w:rFonts w:hint="eastAsia"/>
        </w:rPr>
        <w:t>12</w:t>
      </w:r>
      <w:r>
        <w:t>。</w:t>
      </w:r>
    </w:p>
    <w:p w:rsidR="00D20824" w:rsidRDefault="008E2597" w:rsidP="008E2597">
      <w:pPr>
        <w:pStyle w:val="aff1"/>
        <w:spacing w:line="240" w:lineRule="auto"/>
        <w:ind w:firstLine="560"/>
        <w:jc w:val="center"/>
      </w:pPr>
      <w:r>
        <w:drawing>
          <wp:inline distT="0" distB="0" distL="0" distR="0" wp14:anchorId="619F4157" wp14:editId="359A81CB">
            <wp:extent cx="3533334" cy="2304762"/>
            <wp:effectExtent l="0" t="0" r="0" b="63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533334" cy="2304762"/>
                    </a:xfrm>
                    <a:prstGeom prst="rect">
                      <a:avLst/>
                    </a:prstGeom>
                  </pic:spPr>
                </pic:pic>
              </a:graphicData>
            </a:graphic>
          </wp:inline>
        </w:drawing>
      </w:r>
    </w:p>
    <w:p w:rsidR="008E2597" w:rsidRPr="008E2597" w:rsidRDefault="008E2597" w:rsidP="008E2597">
      <w:pPr>
        <w:pStyle w:val="af7"/>
      </w:pPr>
      <w:r>
        <w:rPr>
          <w:rFonts w:hint="eastAsia"/>
        </w:rPr>
        <w:t>正态分布状况</w:t>
      </w:r>
    </w:p>
    <w:p w:rsidR="00CD09A8" w:rsidRDefault="008E2597" w:rsidP="008E2597">
      <w:pPr>
        <w:pStyle w:val="ac"/>
      </w:pPr>
      <w:bookmarkStart w:id="58" w:name="_Toc398650866"/>
      <w:r w:rsidRPr="008E2597">
        <w:rPr>
          <w:rFonts w:hint="eastAsia"/>
        </w:rPr>
        <w:t>标准偏差</w:t>
      </w:r>
      <w:r w:rsidR="00B12D57" w:rsidRPr="00E843BB">
        <w:rPr>
          <w:position w:val="-6"/>
        </w:rPr>
        <w:object w:dxaOrig="260" w:dyaOrig="240">
          <v:shape id="_x0000_i1071" type="#_x0000_t75" style="width:12.9pt;height:11.8pt" o:ole="">
            <v:imagedata r:id="rId118" o:title=""/>
          </v:shape>
          <o:OLEObject Type="Embed" ProgID="Equation.DSMT4" ShapeID="_x0000_i1071" DrawAspect="Content" ObjectID="_1529910849" r:id="rId119"/>
        </w:object>
      </w:r>
      <w:r>
        <w:rPr>
          <w:rFonts w:hint="eastAsia"/>
        </w:rPr>
        <w:t>及其近似值S</w:t>
      </w:r>
      <w:bookmarkEnd w:id="58"/>
    </w:p>
    <w:p w:rsidR="008E2597" w:rsidRDefault="008E2597" w:rsidP="008E2597">
      <w:pPr>
        <w:pStyle w:val="aff1"/>
        <w:ind w:firstLine="560"/>
      </w:pPr>
      <w:r>
        <w:rPr>
          <w:rFonts w:hint="eastAsia"/>
        </w:rPr>
        <w:t>就正态分布曲线而言，标准偏差σ表示钟形曲线的拐点（变凹点）至对称轴的距离。它反映了在中值附近测量数据的分布状况如图</w:t>
      </w:r>
      <w:r>
        <w:rPr>
          <w:rFonts w:hint="eastAsia"/>
        </w:rPr>
        <w:t>12</w:t>
      </w:r>
      <w:r>
        <w:rPr>
          <w:rFonts w:hint="eastAsia"/>
        </w:rPr>
        <w:t>所示：</w:t>
      </w:r>
    </w:p>
    <w:p w:rsidR="008E2597" w:rsidRPr="00C27CB8" w:rsidRDefault="008E2597" w:rsidP="008E2597">
      <w:pPr>
        <w:pStyle w:val="aff1"/>
        <w:ind w:firstLine="560"/>
      </w:pPr>
      <w:r w:rsidRPr="00C27CB8">
        <w:rPr>
          <w:rFonts w:hint="eastAsia"/>
        </w:rPr>
        <w:t>从</w:t>
      </w:r>
      <w:r w:rsidRPr="00E843BB">
        <w:rPr>
          <w:position w:val="-6"/>
        </w:rPr>
        <w:object w:dxaOrig="639" w:dyaOrig="240">
          <v:shape id="_x0000_i1072" type="#_x0000_t75" style="width:32.25pt;height:11.8pt" o:ole="">
            <v:imagedata r:id="rId120" o:title=""/>
          </v:shape>
          <o:OLEObject Type="Embed" ProgID="Equation.DSMT4" ShapeID="_x0000_i1072" DrawAspect="Content" ObjectID="_1529910850" r:id="rId121"/>
        </w:object>
      </w:r>
      <w:r>
        <w:rPr>
          <w:rFonts w:hint="eastAsia"/>
        </w:rPr>
        <w:t>到</w:t>
      </w:r>
      <w:r w:rsidR="00B12D57" w:rsidRPr="00E843BB">
        <w:rPr>
          <w:position w:val="-6"/>
        </w:rPr>
        <w:object w:dxaOrig="680" w:dyaOrig="260">
          <v:shape id="_x0000_i1073" type="#_x0000_t75" style="width:33.3pt;height:12.9pt" o:ole="">
            <v:imagedata r:id="rId122" o:title=""/>
          </v:shape>
          <o:OLEObject Type="Embed" ProgID="Equation.DSMT4" ShapeID="_x0000_i1073" DrawAspect="Content" ObjectID="_1529910851" r:id="rId123"/>
        </w:object>
      </w:r>
      <w:r>
        <w:rPr>
          <w:rFonts w:hint="eastAsia"/>
        </w:rPr>
        <w:t>范围</w:t>
      </w:r>
      <w:r w:rsidRPr="00C27CB8">
        <w:rPr>
          <w:rFonts w:hint="eastAsia"/>
        </w:rPr>
        <w:t>内的数据占测</w:t>
      </w:r>
      <w:r>
        <w:rPr>
          <w:rFonts w:hint="eastAsia"/>
        </w:rPr>
        <w:t>量</w:t>
      </w:r>
      <w:r w:rsidRPr="00C27CB8">
        <w:rPr>
          <w:rFonts w:hint="eastAsia"/>
        </w:rPr>
        <w:t>总次数的</w:t>
      </w:r>
      <w:r>
        <w:rPr>
          <w:rFonts w:hint="eastAsia"/>
        </w:rPr>
        <w:t>6</w:t>
      </w:r>
      <w:r w:rsidRPr="00C27CB8">
        <w:rPr>
          <w:rFonts w:hint="eastAsia"/>
        </w:rPr>
        <w:t>8.26%</w:t>
      </w:r>
    </w:p>
    <w:p w:rsidR="008E2597" w:rsidRPr="00C27CB8" w:rsidRDefault="008E2597" w:rsidP="008E2597">
      <w:pPr>
        <w:pStyle w:val="aff1"/>
        <w:ind w:firstLine="560"/>
      </w:pPr>
      <w:r w:rsidRPr="00C27CB8">
        <w:rPr>
          <w:rFonts w:hint="eastAsia"/>
        </w:rPr>
        <w:t>从</w:t>
      </w:r>
      <w:r w:rsidRPr="00E843BB">
        <w:rPr>
          <w:position w:val="-6"/>
        </w:rPr>
        <w:object w:dxaOrig="780" w:dyaOrig="300">
          <v:shape id="_x0000_i1074" type="#_x0000_t75" style="width:38.7pt;height:15.05pt" o:ole="">
            <v:imagedata r:id="rId124" o:title=""/>
          </v:shape>
          <o:OLEObject Type="Embed" ProgID="Equation.DSMT4" ShapeID="_x0000_i1074" DrawAspect="Content" ObjectID="_1529910852" r:id="rId125"/>
        </w:object>
      </w:r>
      <w:r w:rsidRPr="00C27CB8">
        <w:rPr>
          <w:rFonts w:hint="eastAsia"/>
        </w:rPr>
        <w:t>到</w:t>
      </w:r>
      <w:r w:rsidRPr="00E843BB">
        <w:rPr>
          <w:position w:val="-6"/>
        </w:rPr>
        <w:object w:dxaOrig="780" w:dyaOrig="300">
          <v:shape id="_x0000_i1075" type="#_x0000_t75" style="width:38.7pt;height:15.05pt" o:ole="">
            <v:imagedata r:id="rId126" o:title=""/>
          </v:shape>
          <o:OLEObject Type="Embed" ProgID="Equation.DSMT4" ShapeID="_x0000_i1075" DrawAspect="Content" ObjectID="_1529910853" r:id="rId127"/>
        </w:object>
      </w:r>
      <w:r w:rsidRPr="00C27CB8">
        <w:rPr>
          <w:rFonts w:hint="eastAsia"/>
        </w:rPr>
        <w:t>范围内的数据占</w:t>
      </w:r>
      <w:r>
        <w:rPr>
          <w:rFonts w:hint="eastAsia"/>
        </w:rPr>
        <w:t>测</w:t>
      </w:r>
      <w:r w:rsidRPr="00C27CB8">
        <w:rPr>
          <w:rFonts w:hint="eastAsia"/>
        </w:rPr>
        <w:t>量总次数的</w:t>
      </w:r>
      <w:r w:rsidRPr="00C27CB8">
        <w:rPr>
          <w:rFonts w:hint="eastAsia"/>
        </w:rPr>
        <w:t>95.40</w:t>
      </w:r>
      <w:r>
        <w:rPr>
          <w:rFonts w:hint="eastAsia"/>
        </w:rPr>
        <w:t>%</w:t>
      </w:r>
    </w:p>
    <w:p w:rsidR="008E2597" w:rsidRDefault="008E2597" w:rsidP="008E2597">
      <w:pPr>
        <w:pStyle w:val="aff1"/>
        <w:ind w:firstLine="560"/>
      </w:pPr>
      <w:r w:rsidRPr="00C27CB8">
        <w:rPr>
          <w:rFonts w:hint="eastAsia"/>
        </w:rPr>
        <w:t>从</w:t>
      </w:r>
      <w:r w:rsidRPr="00E843BB">
        <w:rPr>
          <w:position w:val="-6"/>
        </w:rPr>
        <w:object w:dxaOrig="760" w:dyaOrig="300">
          <v:shape id="_x0000_i1076" type="#_x0000_t75" style="width:38.7pt;height:15.05pt" o:ole="">
            <v:imagedata r:id="rId128" o:title=""/>
          </v:shape>
          <o:OLEObject Type="Embed" ProgID="Equation.DSMT4" ShapeID="_x0000_i1076" DrawAspect="Content" ObjectID="_1529910854" r:id="rId129"/>
        </w:object>
      </w:r>
      <w:r w:rsidRPr="00C27CB8">
        <w:rPr>
          <w:rFonts w:hint="eastAsia"/>
        </w:rPr>
        <w:t>到</w:t>
      </w:r>
      <w:r w:rsidRPr="00E843BB">
        <w:rPr>
          <w:position w:val="-6"/>
        </w:rPr>
        <w:object w:dxaOrig="760" w:dyaOrig="300">
          <v:shape id="_x0000_i1077" type="#_x0000_t75" style="width:38.7pt;height:15.05pt" o:ole="">
            <v:imagedata r:id="rId130" o:title=""/>
          </v:shape>
          <o:OLEObject Type="Embed" ProgID="Equation.DSMT4" ShapeID="_x0000_i1077" DrawAspect="Content" ObjectID="_1529910855" r:id="rId131"/>
        </w:object>
      </w:r>
      <w:r w:rsidRPr="00C27CB8">
        <w:rPr>
          <w:rFonts w:hint="eastAsia"/>
        </w:rPr>
        <w:t>范围内的数据占测量总次数的</w:t>
      </w:r>
      <w:r w:rsidRPr="00C27CB8">
        <w:rPr>
          <w:rFonts w:hint="eastAsia"/>
        </w:rPr>
        <w:t>99.76</w:t>
      </w:r>
      <w:r>
        <w:rPr>
          <w:rFonts w:hint="eastAsia"/>
        </w:rPr>
        <w:t>%</w:t>
      </w:r>
    </w:p>
    <w:p w:rsidR="008E2597" w:rsidRDefault="008E2597" w:rsidP="008E2597">
      <w:pPr>
        <w:pStyle w:val="aff1"/>
        <w:ind w:firstLine="560"/>
      </w:pPr>
      <w:r w:rsidRPr="008E2597">
        <w:rPr>
          <w:rFonts w:hint="eastAsia"/>
        </w:rPr>
        <w:t>有限随机样本情况下，标准偏差</w:t>
      </w:r>
      <w:r w:rsidR="00B12D57" w:rsidRPr="00E843BB">
        <w:rPr>
          <w:position w:val="-6"/>
        </w:rPr>
        <w:object w:dxaOrig="260" w:dyaOrig="240">
          <v:shape id="_x0000_i1078" type="#_x0000_t75" style="width:12.9pt;height:11.8pt" o:ole="">
            <v:imagedata r:id="rId132" o:title=""/>
          </v:shape>
          <o:OLEObject Type="Embed" ProgID="Equation.DSMT4" ShapeID="_x0000_i1078" DrawAspect="Content" ObjectID="_1529910856" r:id="rId133"/>
        </w:object>
      </w:r>
      <w:r>
        <w:rPr>
          <w:rFonts w:hint="eastAsia"/>
        </w:rPr>
        <w:t>的估计值为</w:t>
      </w:r>
      <w:r w:rsidR="00B12D57" w:rsidRPr="00CD132B">
        <w:rPr>
          <w:rFonts w:hint="eastAsia"/>
          <w:i/>
        </w:rPr>
        <w:t>S</w:t>
      </w:r>
      <w:r w:rsidR="00B12D57">
        <w:rPr>
          <w:rFonts w:hint="eastAsia"/>
        </w:rPr>
        <w:t>，</w:t>
      </w:r>
      <w:r>
        <w:rPr>
          <w:rFonts w:hint="eastAsia"/>
        </w:rPr>
        <w:t>按下式求出：</w:t>
      </w:r>
    </w:p>
    <w:p w:rsidR="00B12D57" w:rsidRDefault="00CD132B" w:rsidP="00B12D57">
      <w:pPr>
        <w:pStyle w:val="aff1"/>
        <w:spacing w:line="240" w:lineRule="auto"/>
        <w:ind w:firstLine="560"/>
        <w:jc w:val="center"/>
      </w:pPr>
      <w:r w:rsidRPr="00CD132B">
        <w:rPr>
          <w:position w:val="-26"/>
        </w:rPr>
        <w:object w:dxaOrig="2260" w:dyaOrig="700">
          <v:shape id="_x0000_i1079" type="#_x0000_t75" style="width:112.85pt;height:35.45pt" o:ole="">
            <v:imagedata r:id="rId134" o:title=""/>
          </v:shape>
          <o:OLEObject Type="Embed" ProgID="Equation.DSMT4" ShapeID="_x0000_i1079" DrawAspect="Content" ObjectID="_1529910857" r:id="rId135"/>
        </w:object>
      </w:r>
    </w:p>
    <w:p w:rsidR="0048420D" w:rsidRPr="0048420D" w:rsidRDefault="0048420D" w:rsidP="0048420D">
      <w:pPr>
        <w:pStyle w:val="ab"/>
      </w:pPr>
      <w:bookmarkStart w:id="59" w:name="_Toc398650867"/>
      <w:bookmarkStart w:id="60" w:name="_Toc398650900"/>
      <w:r w:rsidRPr="0048420D">
        <w:rPr>
          <w:rFonts w:hint="eastAsia"/>
        </w:rPr>
        <w:t>求解中值及标准偏差的近似方法</w:t>
      </w:r>
      <w:bookmarkEnd w:id="59"/>
      <w:bookmarkEnd w:id="60"/>
    </w:p>
    <w:p w:rsidR="0048420D" w:rsidRDefault="0048420D" w:rsidP="0048420D">
      <w:pPr>
        <w:pStyle w:val="aff1"/>
        <w:ind w:firstLine="560"/>
      </w:pPr>
      <w:r w:rsidRPr="00C42DCE">
        <w:rPr>
          <w:rFonts w:hint="eastAsia"/>
        </w:rPr>
        <w:t>按上式计算标准偏差近似值比较麻烦</w:t>
      </w:r>
      <w:r>
        <w:rPr>
          <w:rFonts w:hint="eastAsia"/>
        </w:rPr>
        <w:t>，</w:t>
      </w:r>
      <w:r w:rsidRPr="00C42DCE">
        <w:rPr>
          <w:rFonts w:hint="eastAsia"/>
        </w:rPr>
        <w:t>实践中发展了下列两通常有足够精度的近似解法。</w:t>
      </w:r>
    </w:p>
    <w:p w:rsidR="003D7A84" w:rsidRDefault="003D7A84" w:rsidP="003D7A84">
      <w:pPr>
        <w:pStyle w:val="ac"/>
      </w:pPr>
      <w:bookmarkStart w:id="61" w:name="_Toc398650868"/>
      <w:r>
        <w:rPr>
          <w:rFonts w:hint="eastAsia"/>
        </w:rPr>
        <w:t>利用概率网格纸的图解法</w:t>
      </w:r>
      <w:bookmarkEnd w:id="61"/>
    </w:p>
    <w:p w:rsidR="0048420D" w:rsidRPr="0048420D" w:rsidRDefault="0048420D" w:rsidP="0048420D">
      <w:pPr>
        <w:pStyle w:val="aff1"/>
        <w:ind w:firstLine="560"/>
      </w:pPr>
      <w:r w:rsidRPr="0048420D">
        <w:rPr>
          <w:rFonts w:hint="eastAsia"/>
        </w:rPr>
        <w:t>为便于理解，以图</w:t>
      </w:r>
      <w:r w:rsidRPr="0048420D">
        <w:rPr>
          <w:rFonts w:hint="eastAsia"/>
        </w:rPr>
        <w:t>13</w:t>
      </w:r>
      <w:r w:rsidRPr="0048420D">
        <w:rPr>
          <w:rFonts w:hint="eastAsia"/>
        </w:rPr>
        <w:t>为例并配以计算公式。</w:t>
      </w:r>
    </w:p>
    <w:p w:rsidR="0048420D" w:rsidRPr="0048420D" w:rsidRDefault="0048420D" w:rsidP="0048420D">
      <w:pPr>
        <w:pStyle w:val="aff1"/>
        <w:ind w:firstLine="560"/>
      </w:pPr>
      <w:r w:rsidRPr="0048420D">
        <w:rPr>
          <w:rFonts w:hint="eastAsia"/>
        </w:rPr>
        <w:t>从随机样本测量值中</w:t>
      </w:r>
      <w:r w:rsidRPr="0048420D">
        <w:rPr>
          <w:rFonts w:hint="eastAsia"/>
        </w:rPr>
        <w:t>.</w:t>
      </w:r>
      <w:r w:rsidRPr="0048420D">
        <w:rPr>
          <w:rFonts w:hint="eastAsia"/>
        </w:rPr>
        <w:t>首先找出最大值及最小值并算出其差值</w:t>
      </w:r>
      <w:r w:rsidRPr="0048420D">
        <w:rPr>
          <w:rFonts w:hint="eastAsia"/>
        </w:rPr>
        <w:t>:</w:t>
      </w:r>
    </w:p>
    <w:p w:rsidR="00B12D57" w:rsidRDefault="00CD132B" w:rsidP="0048420D">
      <w:pPr>
        <w:pStyle w:val="aff1"/>
        <w:spacing w:line="240" w:lineRule="auto"/>
        <w:ind w:firstLine="560"/>
        <w:jc w:val="center"/>
      </w:pPr>
      <w:r w:rsidRPr="00E843BB">
        <w:rPr>
          <w:position w:val="-12"/>
        </w:rPr>
        <w:object w:dxaOrig="1420" w:dyaOrig="360">
          <v:shape id="_x0000_i1080" type="#_x0000_t75" style="width:95.65pt;height:23.65pt" o:ole="">
            <v:imagedata r:id="rId136" o:title=""/>
          </v:shape>
          <o:OLEObject Type="Embed" ProgID="Equation.DSMT4" ShapeID="_x0000_i1080" DrawAspect="Content" ObjectID="_1529910858" r:id="rId137"/>
        </w:object>
      </w:r>
      <w:r w:rsidR="00235833">
        <w:rPr>
          <w:rFonts w:cstheme="minorHAnsi"/>
        </w:rPr>
        <w:t xml:space="preserve"> </w:t>
      </w:r>
    </w:p>
    <w:p w:rsidR="0048420D" w:rsidRPr="0048420D" w:rsidRDefault="0048420D" w:rsidP="00D9658E">
      <w:pPr>
        <w:pStyle w:val="aff1"/>
        <w:ind w:firstLine="560"/>
        <w:textAlignment w:val="center"/>
      </w:pPr>
      <w:r w:rsidRPr="0048420D">
        <w:rPr>
          <w:rFonts w:hint="eastAsia"/>
        </w:rPr>
        <w:t>将此差值等分成</w:t>
      </w:r>
      <w:r w:rsidR="00CD132B" w:rsidRPr="00E843BB">
        <w:rPr>
          <w:position w:val="-6"/>
        </w:rPr>
        <w:object w:dxaOrig="200" w:dyaOrig="279">
          <v:shape id="_x0000_i1081" type="#_x0000_t75" style="width:10.75pt;height:17.2pt" o:ole="">
            <v:imagedata r:id="rId138" o:title=""/>
          </v:shape>
          <o:OLEObject Type="Embed" ProgID="Equation.DSMT4" ShapeID="_x0000_i1081" DrawAspect="Content" ObjectID="_1529910859" r:id="rId139"/>
        </w:object>
      </w:r>
      <w:r w:rsidRPr="0048420D">
        <w:rPr>
          <w:rFonts w:hint="eastAsia"/>
        </w:rPr>
        <w:t>段，</w:t>
      </w:r>
      <w:r w:rsidR="00CD132B" w:rsidRPr="00E843BB">
        <w:rPr>
          <w:position w:val="-6"/>
        </w:rPr>
        <w:object w:dxaOrig="200" w:dyaOrig="279">
          <v:shape id="_x0000_i1082" type="#_x0000_t75" style="width:13.95pt;height:19.35pt" o:ole="">
            <v:imagedata r:id="rId138" o:title=""/>
          </v:shape>
          <o:OLEObject Type="Embed" ProgID="Equation.DSMT4" ShapeID="_x0000_i1082" DrawAspect="Content" ObjectID="_1529910860" r:id="rId140"/>
        </w:object>
      </w:r>
      <w:r w:rsidRPr="0048420D">
        <w:rPr>
          <w:rFonts w:hint="eastAsia"/>
        </w:rPr>
        <w:t>值按下式选定：</w:t>
      </w:r>
      <w:r w:rsidR="00CD132B" w:rsidRPr="00E843BB">
        <w:rPr>
          <w:position w:val="-8"/>
        </w:rPr>
        <w:object w:dxaOrig="740" w:dyaOrig="360">
          <v:shape id="_x0000_i1083" type="#_x0000_t75" style="width:43pt;height:21.5pt" o:ole="">
            <v:imagedata r:id="rId141" o:title=""/>
          </v:shape>
          <o:OLEObject Type="Embed" ProgID="Equation.DSMT4" ShapeID="_x0000_i1083" DrawAspect="Content" ObjectID="_1529910861" r:id="rId142"/>
        </w:object>
      </w:r>
    </w:p>
    <w:p w:rsidR="0048420D" w:rsidRPr="0048420D" w:rsidRDefault="0048420D" w:rsidP="00CD132B">
      <w:pPr>
        <w:pStyle w:val="aff1"/>
        <w:ind w:firstLine="560"/>
        <w:textAlignment w:val="center"/>
      </w:pPr>
      <w:r w:rsidRPr="0048420D">
        <w:rPr>
          <w:rFonts w:hint="eastAsia"/>
        </w:rPr>
        <w:t>式中</w:t>
      </w:r>
      <w:r w:rsidRPr="0048420D">
        <w:rPr>
          <w:rFonts w:hint="eastAsia"/>
        </w:rPr>
        <w:t>n</w:t>
      </w:r>
      <w:r w:rsidRPr="0048420D">
        <w:rPr>
          <w:rFonts w:hint="eastAsia"/>
        </w:rPr>
        <w:t>为测量值的个数。在这里</w:t>
      </w:r>
      <w:r w:rsidR="004A71CF" w:rsidRPr="00E843BB">
        <w:rPr>
          <w:position w:val="-6"/>
        </w:rPr>
        <w:object w:dxaOrig="200" w:dyaOrig="279">
          <v:shape id="_x0000_i1084" type="#_x0000_t75" style="width:10.75pt;height:17.2pt" o:ole="">
            <v:imagedata r:id="rId138" o:title=""/>
          </v:shape>
          <o:OLEObject Type="Embed" ProgID="Equation.DSMT4" ShapeID="_x0000_i1084" DrawAspect="Content" ObjectID="_1529910862" r:id="rId143"/>
        </w:object>
      </w:r>
      <w:r w:rsidRPr="0048420D">
        <w:rPr>
          <w:rFonts w:hint="eastAsia"/>
        </w:rPr>
        <w:t>至少应取</w:t>
      </w:r>
      <w:r w:rsidRPr="0048420D">
        <w:rPr>
          <w:rFonts w:hint="eastAsia"/>
        </w:rPr>
        <w:t>5</w:t>
      </w:r>
      <w:r w:rsidRPr="0048420D">
        <w:rPr>
          <w:rFonts w:hint="eastAsia"/>
        </w:rPr>
        <w:t>段，否则所得到的结果不可靠；</w:t>
      </w:r>
    </w:p>
    <w:p w:rsidR="0048420D" w:rsidRPr="0048420D" w:rsidRDefault="0048420D" w:rsidP="0048420D">
      <w:pPr>
        <w:pStyle w:val="aff1"/>
        <w:ind w:firstLine="560"/>
      </w:pPr>
      <w:r w:rsidRPr="0048420D">
        <w:rPr>
          <w:rFonts w:hint="eastAsia"/>
        </w:rPr>
        <w:t>在本例中</w:t>
      </w:r>
      <w:r w:rsidRPr="0048420D">
        <w:rPr>
          <w:rFonts w:hint="eastAsia"/>
        </w:rPr>
        <w:t xml:space="preserve">         </w:t>
      </w:r>
      <w:r w:rsidR="00235833">
        <w:rPr>
          <w:rFonts w:hint="eastAsia"/>
        </w:rPr>
        <w:t xml:space="preserve">    </w:t>
      </w:r>
      <w:r w:rsidR="00235833" w:rsidRPr="00E843BB">
        <w:rPr>
          <w:position w:val="-8"/>
        </w:rPr>
        <w:object w:dxaOrig="1200" w:dyaOrig="360">
          <v:shape id="_x0000_i1085" type="#_x0000_t75" style="width:65.55pt;height:19.35pt" o:ole="">
            <v:imagedata r:id="rId144" o:title=""/>
          </v:shape>
          <o:OLEObject Type="Embed" ProgID="Equation.DSMT4" ShapeID="_x0000_i1085" DrawAspect="Content" ObjectID="_1529910863" r:id="rId145"/>
        </w:object>
      </w:r>
    </w:p>
    <w:p w:rsidR="0048420D" w:rsidRPr="0048420D" w:rsidRDefault="0048420D" w:rsidP="00235833">
      <w:pPr>
        <w:pStyle w:val="aff1"/>
        <w:spacing w:line="240" w:lineRule="auto"/>
        <w:ind w:firstLine="560"/>
      </w:pPr>
      <w:r w:rsidRPr="0048420D">
        <w:rPr>
          <w:rFonts w:hint="eastAsia"/>
        </w:rPr>
        <w:lastRenderedPageBreak/>
        <w:t>各段的尺寸范围为</w:t>
      </w:r>
      <w:r w:rsidR="00235833">
        <w:rPr>
          <w:rFonts w:hint="eastAsia"/>
        </w:rPr>
        <w:t xml:space="preserve">     </w:t>
      </w:r>
      <w:r w:rsidR="00235833" w:rsidRPr="00E843BB">
        <w:rPr>
          <w:position w:val="-24"/>
        </w:rPr>
        <w:object w:dxaOrig="920" w:dyaOrig="620">
          <v:shape id="_x0000_i1086" type="#_x0000_t75" style="width:58.05pt;height:38.7pt" o:ole="">
            <v:imagedata r:id="rId146" o:title=""/>
          </v:shape>
          <o:OLEObject Type="Embed" ProgID="Equation.DSMT4" ShapeID="_x0000_i1086" DrawAspect="Content" ObjectID="_1529910864" r:id="rId147"/>
        </w:object>
      </w:r>
    </w:p>
    <w:p w:rsidR="0048420D" w:rsidRPr="0048420D" w:rsidRDefault="0048420D" w:rsidP="0048420D">
      <w:pPr>
        <w:pStyle w:val="aff1"/>
        <w:ind w:firstLine="560"/>
      </w:pPr>
      <w:r w:rsidRPr="0048420D">
        <w:rPr>
          <w:rFonts w:hint="eastAsia"/>
        </w:rPr>
        <w:t>在本例中</w:t>
      </w:r>
      <w:r w:rsidRPr="0048420D">
        <w:rPr>
          <w:rFonts w:hint="eastAsia"/>
        </w:rPr>
        <w:t xml:space="preserve">          </w:t>
      </w:r>
      <w:r w:rsidR="00235833">
        <w:rPr>
          <w:rFonts w:hint="eastAsia"/>
        </w:rPr>
        <w:t xml:space="preserve"> </w:t>
      </w:r>
      <w:r w:rsidR="00D9658E">
        <w:rPr>
          <w:rFonts w:hint="eastAsia"/>
        </w:rPr>
        <w:t xml:space="preserve"> </w:t>
      </w:r>
      <w:r w:rsidR="00235833">
        <w:rPr>
          <w:rFonts w:hint="eastAsia"/>
        </w:rPr>
        <w:t xml:space="preserve"> </w:t>
      </w:r>
      <w:r w:rsidR="004A71CF" w:rsidRPr="00E843BB">
        <w:rPr>
          <w:position w:val="-6"/>
        </w:rPr>
        <w:object w:dxaOrig="2220" w:dyaOrig="279">
          <v:shape id="_x0000_i1087" type="#_x0000_t75" style="width:132.2pt;height:17.2pt" o:ole="">
            <v:imagedata r:id="rId148" o:title=""/>
          </v:shape>
          <o:OLEObject Type="Embed" ProgID="Equation.DSMT4" ShapeID="_x0000_i1087" DrawAspect="Content" ObjectID="_1529910865" r:id="rId149"/>
        </w:object>
      </w:r>
    </w:p>
    <w:p w:rsidR="0048420D" w:rsidRPr="0048420D" w:rsidRDefault="0048420D" w:rsidP="00235833">
      <w:pPr>
        <w:pStyle w:val="aff1"/>
        <w:spacing w:line="240" w:lineRule="auto"/>
        <w:ind w:firstLine="560"/>
      </w:pPr>
      <w:r w:rsidRPr="0048420D">
        <w:rPr>
          <w:rFonts w:hint="eastAsia"/>
        </w:rPr>
        <w:t>而各段的距离为</w:t>
      </w:r>
      <w:r w:rsidRPr="0048420D">
        <w:rPr>
          <w:rFonts w:hint="eastAsia"/>
        </w:rPr>
        <w:t xml:space="preserve">   </w:t>
      </w:r>
      <w:r w:rsidR="00235833">
        <w:rPr>
          <w:rFonts w:hint="eastAsia"/>
        </w:rPr>
        <w:t xml:space="preserve">   </w:t>
      </w:r>
      <w:r w:rsidRPr="0048420D">
        <w:rPr>
          <w:rFonts w:hint="eastAsia"/>
        </w:rPr>
        <w:t xml:space="preserve"> </w:t>
      </w:r>
      <w:r w:rsidR="00235833" w:rsidRPr="00E843BB">
        <w:rPr>
          <w:position w:val="-24"/>
        </w:rPr>
        <w:object w:dxaOrig="1600" w:dyaOrig="620">
          <v:shape id="_x0000_i1088" type="#_x0000_t75" style="width:88.1pt;height:33.3pt" o:ole="">
            <v:imagedata r:id="rId150" o:title=""/>
          </v:shape>
          <o:OLEObject Type="Embed" ProgID="Equation.DSMT4" ShapeID="_x0000_i1088" DrawAspect="Content" ObjectID="_1529910866" r:id="rId151"/>
        </w:object>
      </w:r>
    </w:p>
    <w:p w:rsidR="0048420D" w:rsidRDefault="0048420D" w:rsidP="0048420D">
      <w:pPr>
        <w:pStyle w:val="aff1"/>
        <w:ind w:firstLine="560"/>
      </w:pPr>
      <w:r w:rsidRPr="0048420D">
        <w:rPr>
          <w:rFonts w:hint="eastAsia"/>
        </w:rPr>
        <w:t>具体的尺寸范围为</w:t>
      </w:r>
    </w:p>
    <w:p w:rsidR="00235833" w:rsidRPr="0048420D" w:rsidRDefault="00235833" w:rsidP="00235833">
      <w:pPr>
        <w:pStyle w:val="aff1"/>
        <w:ind w:firstLine="560"/>
      </w:pPr>
      <w:r w:rsidRPr="00235833">
        <w:rPr>
          <w:rFonts w:hint="eastAsia"/>
        </w:rPr>
        <w:t>＞</w:t>
      </w:r>
      <w:r>
        <w:rPr>
          <w:rFonts w:hint="eastAsia"/>
        </w:rPr>
        <w:t>301.5</w:t>
      </w:r>
      <w:r>
        <w:rPr>
          <w:rFonts w:hint="eastAsia"/>
        </w:rPr>
        <w:t>～</w:t>
      </w:r>
      <w:r>
        <w:rPr>
          <w:rFonts w:hint="eastAsia"/>
        </w:rPr>
        <w:t xml:space="preserve">306.5mm.  </w:t>
      </w:r>
      <w:r w:rsidRPr="00235833">
        <w:rPr>
          <w:rFonts w:hint="eastAsia"/>
        </w:rPr>
        <w:t>＞</w:t>
      </w:r>
      <w:r>
        <w:rPr>
          <w:rFonts w:hint="eastAsia"/>
        </w:rPr>
        <w:t>321.5</w:t>
      </w:r>
      <w:r>
        <w:rPr>
          <w:rFonts w:hint="eastAsia"/>
        </w:rPr>
        <w:t>～</w:t>
      </w:r>
      <w:r>
        <w:rPr>
          <w:rFonts w:hint="eastAsia"/>
        </w:rPr>
        <w:t xml:space="preserve">326.5mm.  </w:t>
      </w:r>
    </w:p>
    <w:p w:rsidR="00235833" w:rsidRPr="0048420D" w:rsidRDefault="00235833" w:rsidP="00235833">
      <w:pPr>
        <w:pStyle w:val="aff1"/>
        <w:ind w:firstLine="560"/>
      </w:pPr>
      <w:r w:rsidRPr="00235833">
        <w:rPr>
          <w:rFonts w:hint="eastAsia"/>
        </w:rPr>
        <w:t>＞</w:t>
      </w:r>
      <w:r>
        <w:rPr>
          <w:rFonts w:hint="eastAsia"/>
        </w:rPr>
        <w:t>306.5</w:t>
      </w:r>
      <w:r>
        <w:rPr>
          <w:rFonts w:hint="eastAsia"/>
        </w:rPr>
        <w:t>～</w:t>
      </w:r>
      <w:r>
        <w:rPr>
          <w:rFonts w:hint="eastAsia"/>
        </w:rPr>
        <w:t xml:space="preserve">311.5mm.  </w:t>
      </w:r>
      <w:r w:rsidRPr="00235833">
        <w:rPr>
          <w:rFonts w:hint="eastAsia"/>
        </w:rPr>
        <w:t>＞</w:t>
      </w:r>
      <w:r>
        <w:rPr>
          <w:rFonts w:hint="eastAsia"/>
        </w:rPr>
        <w:t>326.5</w:t>
      </w:r>
      <w:r>
        <w:rPr>
          <w:rFonts w:hint="eastAsia"/>
        </w:rPr>
        <w:t>～</w:t>
      </w:r>
      <w:r>
        <w:rPr>
          <w:rFonts w:hint="eastAsia"/>
        </w:rPr>
        <w:t xml:space="preserve">331.5mm.  </w:t>
      </w:r>
    </w:p>
    <w:p w:rsidR="00235833" w:rsidRPr="0048420D" w:rsidRDefault="00235833" w:rsidP="00235833">
      <w:pPr>
        <w:pStyle w:val="aff1"/>
        <w:ind w:firstLine="560"/>
      </w:pPr>
      <w:r w:rsidRPr="00235833">
        <w:rPr>
          <w:rFonts w:hint="eastAsia"/>
        </w:rPr>
        <w:t>＞</w:t>
      </w:r>
      <w:r>
        <w:rPr>
          <w:rFonts w:hint="eastAsia"/>
        </w:rPr>
        <w:t>311.5</w:t>
      </w:r>
      <w:r>
        <w:rPr>
          <w:rFonts w:hint="eastAsia"/>
        </w:rPr>
        <w:t>～</w:t>
      </w:r>
      <w:r>
        <w:rPr>
          <w:rFonts w:hint="eastAsia"/>
        </w:rPr>
        <w:t xml:space="preserve">316.5mm.  </w:t>
      </w:r>
      <w:r w:rsidRPr="00235833">
        <w:rPr>
          <w:rFonts w:hint="eastAsia"/>
        </w:rPr>
        <w:t>＞</w:t>
      </w:r>
      <w:r>
        <w:rPr>
          <w:rFonts w:hint="eastAsia"/>
        </w:rPr>
        <w:t>331.5</w:t>
      </w:r>
      <w:r>
        <w:rPr>
          <w:rFonts w:hint="eastAsia"/>
        </w:rPr>
        <w:t>～</w:t>
      </w:r>
      <w:r>
        <w:rPr>
          <w:rFonts w:hint="eastAsia"/>
        </w:rPr>
        <w:t xml:space="preserve">336.5mm.  </w:t>
      </w:r>
    </w:p>
    <w:p w:rsidR="00235833" w:rsidRPr="0048420D" w:rsidRDefault="00235833" w:rsidP="00235833">
      <w:pPr>
        <w:pStyle w:val="aff1"/>
        <w:ind w:firstLine="560"/>
      </w:pPr>
      <w:r w:rsidRPr="00235833">
        <w:rPr>
          <w:rFonts w:hint="eastAsia"/>
        </w:rPr>
        <w:t>＞</w:t>
      </w:r>
      <w:r>
        <w:rPr>
          <w:rFonts w:hint="eastAsia"/>
        </w:rPr>
        <w:t>316.5</w:t>
      </w:r>
      <w:r>
        <w:rPr>
          <w:rFonts w:hint="eastAsia"/>
        </w:rPr>
        <w:t>～</w:t>
      </w:r>
      <w:r>
        <w:rPr>
          <w:rFonts w:hint="eastAsia"/>
        </w:rPr>
        <w:t xml:space="preserve">321.5mm.  </w:t>
      </w:r>
      <w:r w:rsidRPr="00235833">
        <w:rPr>
          <w:rFonts w:hint="eastAsia"/>
        </w:rPr>
        <w:t>＞</w:t>
      </w:r>
      <w:r>
        <w:rPr>
          <w:rFonts w:hint="eastAsia"/>
        </w:rPr>
        <w:t>336.5</w:t>
      </w:r>
      <w:r>
        <w:rPr>
          <w:rFonts w:hint="eastAsia"/>
        </w:rPr>
        <w:t>～</w:t>
      </w:r>
      <w:r>
        <w:rPr>
          <w:rFonts w:hint="eastAsia"/>
        </w:rPr>
        <w:t xml:space="preserve">341.5mm.  </w:t>
      </w:r>
    </w:p>
    <w:p w:rsidR="0048420D" w:rsidRPr="0048420D" w:rsidRDefault="0048420D" w:rsidP="0048420D">
      <w:pPr>
        <w:pStyle w:val="aff1"/>
        <w:ind w:firstLine="560"/>
      </w:pPr>
      <w:r w:rsidRPr="0048420D">
        <w:rPr>
          <w:rFonts w:hint="eastAsia"/>
        </w:rPr>
        <w:t>在图</w:t>
      </w:r>
      <w:r w:rsidRPr="0048420D">
        <w:rPr>
          <w:rFonts w:hint="eastAsia"/>
        </w:rPr>
        <w:t>13</w:t>
      </w:r>
      <w:r w:rsidRPr="0048420D">
        <w:rPr>
          <w:rFonts w:hint="eastAsia"/>
        </w:rPr>
        <w:t>的上半部画出了按上述分段统计测量值出现频次的直方图，出现频次以“</w:t>
      </w:r>
      <w:r w:rsidR="004A71CF" w:rsidRPr="00E843BB">
        <w:rPr>
          <w:position w:val="-6"/>
        </w:rPr>
        <w:object w:dxaOrig="200" w:dyaOrig="220">
          <v:shape id="_x0000_i1089" type="#_x0000_t75" style="width:10.75pt;height:13.95pt" o:ole="">
            <v:imagedata r:id="rId152" o:title=""/>
          </v:shape>
          <o:OLEObject Type="Embed" ProgID="Equation.DSMT4" ShapeID="_x0000_i1089" DrawAspect="Content" ObjectID="_1529910867" r:id="rId153"/>
        </w:object>
      </w:r>
      <w:r w:rsidRPr="0048420D">
        <w:rPr>
          <w:rFonts w:hint="eastAsia"/>
        </w:rPr>
        <w:t>”标出。图</w:t>
      </w:r>
      <w:r w:rsidRPr="0048420D">
        <w:rPr>
          <w:rFonts w:hint="eastAsia"/>
        </w:rPr>
        <w:t>13</w:t>
      </w:r>
      <w:r w:rsidRPr="0048420D">
        <w:rPr>
          <w:rFonts w:hint="eastAsia"/>
        </w:rPr>
        <w:t>下半部是在概率网格纸上画出的分布图。</w:t>
      </w:r>
    </w:p>
    <w:p w:rsidR="0048420D" w:rsidRPr="0048420D" w:rsidRDefault="0048420D" w:rsidP="0048420D">
      <w:pPr>
        <w:pStyle w:val="aff1"/>
        <w:ind w:firstLine="560"/>
      </w:pPr>
      <w:r w:rsidRPr="0048420D">
        <w:rPr>
          <w:rFonts w:hint="eastAsia"/>
        </w:rPr>
        <w:t>从直方图可见，例题所示分布比较接近标准正态分布。在“</w:t>
      </w:r>
      <w:r w:rsidR="00F9175A" w:rsidRPr="00E843BB">
        <w:rPr>
          <w:position w:val="-14"/>
        </w:rPr>
        <w:object w:dxaOrig="260" w:dyaOrig="380">
          <v:shape id="_x0000_i1090" type="#_x0000_t75" style="width:15.05pt;height:22.55pt" o:ole="">
            <v:imagedata r:id="rId154" o:title=""/>
          </v:shape>
          <o:OLEObject Type="Embed" ProgID="Equation.DSMT4" ShapeID="_x0000_i1090" DrawAspect="Content" ObjectID="_1529910868" r:id="rId155"/>
        </w:object>
      </w:r>
      <w:r w:rsidRPr="0048420D">
        <w:rPr>
          <w:rFonts w:hint="eastAsia"/>
        </w:rPr>
        <w:t>”行记下各分段内测量值出现的个数。累计频次填在“</w:t>
      </w:r>
      <w:r w:rsidR="00F9175A" w:rsidRPr="00E843BB">
        <w:rPr>
          <w:position w:val="-14"/>
        </w:rPr>
        <w:object w:dxaOrig="320" w:dyaOrig="380">
          <v:shape id="_x0000_i1091" type="#_x0000_t75" style="width:16.1pt;height:18.25pt" o:ole="">
            <v:imagedata r:id="rId156" o:title=""/>
          </v:shape>
          <o:OLEObject Type="Embed" ProgID="Equation.DSMT4" ShapeID="_x0000_i1091" DrawAspect="Content" ObjectID="_1529910869" r:id="rId157"/>
        </w:object>
      </w:r>
      <w:r w:rsidRPr="0048420D">
        <w:rPr>
          <w:rFonts w:hint="eastAsia"/>
        </w:rPr>
        <w:t>”行·而改成百分比表示记在“</w:t>
      </w:r>
      <w:r w:rsidR="00F9175A" w:rsidRPr="00E843BB">
        <w:rPr>
          <w:position w:val="-14"/>
        </w:rPr>
        <w:object w:dxaOrig="340" w:dyaOrig="380">
          <v:shape id="_x0000_i1092" type="#_x0000_t75" style="width:17.2pt;height:18.25pt" o:ole="">
            <v:imagedata r:id="rId158" o:title=""/>
          </v:shape>
          <o:OLEObject Type="Embed" ProgID="Equation.DSMT4" ShapeID="_x0000_i1092" DrawAspect="Content" ObjectID="_1529910870" r:id="rId159"/>
        </w:object>
      </w:r>
      <w:r w:rsidRPr="0048420D">
        <w:rPr>
          <w:rFonts w:hint="eastAsia"/>
        </w:rPr>
        <w:t>”行内：</w:t>
      </w:r>
    </w:p>
    <w:p w:rsidR="0048420D" w:rsidRPr="0048420D" w:rsidRDefault="004A71CF" w:rsidP="00C54F0F">
      <w:pPr>
        <w:pStyle w:val="aff1"/>
        <w:spacing w:line="240" w:lineRule="auto"/>
        <w:ind w:firstLineChars="0" w:firstLine="0"/>
        <w:jc w:val="center"/>
      </w:pPr>
      <w:r w:rsidRPr="00E843BB">
        <w:rPr>
          <w:position w:val="-24"/>
        </w:rPr>
        <w:object w:dxaOrig="1620" w:dyaOrig="660">
          <v:shape id="_x0000_i1093" type="#_x0000_t75" style="width:82.75pt;height:33.3pt" o:ole="">
            <v:imagedata r:id="rId160" o:title=""/>
          </v:shape>
          <o:OLEObject Type="Embed" ProgID="Equation.DSMT4" ShapeID="_x0000_i1093" DrawAspect="Content" ObjectID="_1529910871" r:id="rId161"/>
        </w:object>
      </w:r>
    </w:p>
    <w:p w:rsidR="0048420D" w:rsidRPr="0048420D" w:rsidRDefault="0048420D" w:rsidP="0048420D">
      <w:pPr>
        <w:pStyle w:val="aff1"/>
        <w:ind w:firstLine="560"/>
      </w:pPr>
      <w:r w:rsidRPr="0048420D">
        <w:rPr>
          <w:rFonts w:hint="eastAsia"/>
        </w:rPr>
        <w:t>然后，将此累计频次百分比标记在概率网格纸上。</w:t>
      </w:r>
    </w:p>
    <w:p w:rsidR="0048420D" w:rsidRPr="0048420D" w:rsidRDefault="0048420D" w:rsidP="0048420D">
      <w:pPr>
        <w:pStyle w:val="aff1"/>
        <w:ind w:firstLine="560"/>
      </w:pPr>
      <w:r w:rsidRPr="0048420D">
        <w:rPr>
          <w:rFonts w:hint="eastAsia"/>
        </w:rPr>
        <w:t>第一段累计出现频次百分比为</w:t>
      </w:r>
      <w:r w:rsidRPr="0048420D">
        <w:rPr>
          <w:rFonts w:hint="eastAsia"/>
        </w:rPr>
        <w:t>3.1%</w:t>
      </w:r>
      <w:r w:rsidRPr="0048420D">
        <w:rPr>
          <w:rFonts w:hint="eastAsia"/>
        </w:rPr>
        <w:t>，所以在</w:t>
      </w:r>
      <w:r w:rsidRPr="0048420D">
        <w:rPr>
          <w:rFonts w:hint="eastAsia"/>
        </w:rPr>
        <w:t>3.1%</w:t>
      </w:r>
      <w:r w:rsidRPr="0048420D">
        <w:rPr>
          <w:rFonts w:hint="eastAsia"/>
        </w:rPr>
        <w:t>水平线和</w:t>
      </w:r>
      <w:r w:rsidRPr="0048420D">
        <w:rPr>
          <w:rFonts w:hint="eastAsia"/>
        </w:rPr>
        <w:t>306.5</w:t>
      </w:r>
      <w:r w:rsidRPr="0048420D">
        <w:rPr>
          <w:rFonts w:hint="eastAsia"/>
        </w:rPr>
        <w:t>垂直线交点处标以“</w:t>
      </w:r>
      <w:r w:rsidR="004A71CF" w:rsidRPr="00E843BB">
        <w:rPr>
          <w:position w:val="-6"/>
        </w:rPr>
        <w:object w:dxaOrig="200" w:dyaOrig="220">
          <v:shape id="_x0000_i1094" type="#_x0000_t75" style="width:10.75pt;height:13.95pt" o:ole="">
            <v:imagedata r:id="rId152" o:title=""/>
          </v:shape>
          <o:OLEObject Type="Embed" ProgID="Equation.DSMT4" ShapeID="_x0000_i1094" DrawAspect="Content" ObjectID="_1529910872" r:id="rId162"/>
        </w:object>
      </w:r>
      <w:r w:rsidRPr="0048420D">
        <w:rPr>
          <w:rFonts w:hint="eastAsia"/>
        </w:rPr>
        <w:t>”，分别标出各段的累计频次百分比后，将各点相连，在概率网格纸上就画出一条补偿线。</w:t>
      </w:r>
    </w:p>
    <w:p w:rsidR="0048420D" w:rsidRPr="0048420D" w:rsidRDefault="0048420D" w:rsidP="0048420D">
      <w:pPr>
        <w:pStyle w:val="aff1"/>
        <w:ind w:firstLine="560"/>
      </w:pPr>
      <w:r w:rsidRPr="0048420D">
        <w:rPr>
          <w:rFonts w:hint="eastAsia"/>
        </w:rPr>
        <w:t>补偿线从</w:t>
      </w:r>
      <w:r w:rsidRPr="0048420D">
        <w:rPr>
          <w:rFonts w:hint="eastAsia"/>
        </w:rPr>
        <w:t>0.15%</w:t>
      </w:r>
      <w:r w:rsidRPr="0048420D">
        <w:rPr>
          <w:rFonts w:hint="eastAsia"/>
        </w:rPr>
        <w:t>画到</w:t>
      </w:r>
      <w:r w:rsidRPr="0048420D">
        <w:rPr>
          <w:rFonts w:hint="eastAsia"/>
        </w:rPr>
        <w:t>99.85%</w:t>
      </w:r>
      <w:r w:rsidRPr="0048420D">
        <w:rPr>
          <w:rFonts w:hint="eastAsia"/>
        </w:rPr>
        <w:t>相当于</w:t>
      </w:r>
      <w:r w:rsidRPr="0048420D">
        <w:rPr>
          <w:rFonts w:hint="eastAsia"/>
        </w:rPr>
        <w:t>6S</w:t>
      </w:r>
      <w:r w:rsidRPr="0048420D">
        <w:rPr>
          <w:rFonts w:hint="eastAsia"/>
        </w:rPr>
        <w:t>范围；而中值就是</w:t>
      </w:r>
      <w:r w:rsidRPr="0048420D">
        <w:rPr>
          <w:rFonts w:hint="eastAsia"/>
        </w:rPr>
        <w:t>50%</w:t>
      </w:r>
      <w:r w:rsidRPr="0048420D">
        <w:rPr>
          <w:rFonts w:hint="eastAsia"/>
        </w:rPr>
        <w:t>概率线与补偿线的交点。</w:t>
      </w:r>
    </w:p>
    <w:p w:rsidR="00010355" w:rsidRPr="003D7A84" w:rsidRDefault="00010355" w:rsidP="003D7A84">
      <w:pPr>
        <w:pStyle w:val="ac"/>
      </w:pPr>
      <w:bookmarkStart w:id="62" w:name="_Toc398650869"/>
      <w:r w:rsidRPr="003D7A84">
        <w:rPr>
          <w:rFonts w:hint="eastAsia"/>
        </w:rPr>
        <w:t>区划法</w:t>
      </w:r>
      <w:bookmarkEnd w:id="62"/>
    </w:p>
    <w:p w:rsidR="003D7A84" w:rsidRDefault="003D7A84" w:rsidP="003D7A84">
      <w:pPr>
        <w:pStyle w:val="aff1"/>
        <w:ind w:firstLine="560"/>
      </w:pPr>
      <w:r w:rsidRPr="00083BB2">
        <w:rPr>
          <w:rFonts w:hint="eastAsia"/>
        </w:rPr>
        <w:t>将全</w:t>
      </w:r>
      <w:r>
        <w:rPr>
          <w:rFonts w:hint="eastAsia"/>
        </w:rPr>
        <w:t>部</w:t>
      </w:r>
      <w:r w:rsidRPr="00083BB2">
        <w:rPr>
          <w:rFonts w:hint="eastAsia"/>
        </w:rPr>
        <w:t>随机样本按照每</w:t>
      </w:r>
      <w:r>
        <w:rPr>
          <w:rFonts w:hint="eastAsia"/>
        </w:rPr>
        <w:t>组</w:t>
      </w:r>
      <w:r>
        <w:rPr>
          <w:rFonts w:hint="eastAsia"/>
        </w:rPr>
        <w:t>n</w:t>
      </w:r>
      <w:r w:rsidRPr="00083BB2">
        <w:rPr>
          <w:rFonts w:hint="eastAsia"/>
        </w:rPr>
        <w:t>件</w:t>
      </w:r>
      <w:r w:rsidRPr="00083BB2">
        <w:rPr>
          <w:rFonts w:hint="eastAsia"/>
        </w:rPr>
        <w:t>(</w:t>
      </w:r>
      <w:r w:rsidRPr="00083BB2">
        <w:rPr>
          <w:rFonts w:hint="eastAsia"/>
        </w:rPr>
        <w:t>例如取</w:t>
      </w:r>
      <w:r w:rsidRPr="00083BB2">
        <w:rPr>
          <w:rFonts w:hint="eastAsia"/>
        </w:rPr>
        <w:t>n=5)</w:t>
      </w:r>
      <w:r>
        <w:rPr>
          <w:rFonts w:hint="eastAsia"/>
        </w:rPr>
        <w:t>分成</w:t>
      </w:r>
      <w:r>
        <w:rPr>
          <w:rFonts w:hint="eastAsia"/>
        </w:rPr>
        <w:t>m</w:t>
      </w:r>
      <w:r>
        <w:rPr>
          <w:rFonts w:hint="eastAsia"/>
        </w:rPr>
        <w:t>组，</w:t>
      </w:r>
      <w:r w:rsidRPr="00083BB2">
        <w:rPr>
          <w:rFonts w:hint="eastAsia"/>
        </w:rPr>
        <w:t>在每组</w:t>
      </w:r>
      <w:r>
        <w:rPr>
          <w:rFonts w:hint="eastAsia"/>
        </w:rPr>
        <w:t>测量</w:t>
      </w:r>
      <w:r w:rsidRPr="00083BB2">
        <w:rPr>
          <w:rFonts w:hint="eastAsia"/>
        </w:rPr>
        <w:t>值中分别找出其最大值与最小值的差值</w:t>
      </w:r>
      <w:r w:rsidRPr="00083BB2">
        <w:rPr>
          <w:rFonts w:hint="eastAsia"/>
        </w:rPr>
        <w:t>R</w:t>
      </w:r>
      <w:r w:rsidRPr="00083BB2">
        <w:rPr>
          <w:rFonts w:hint="eastAsia"/>
        </w:rPr>
        <w:t>。组内差值的平均值</w:t>
      </w:r>
      <w:r w:rsidRPr="00E843BB">
        <w:rPr>
          <w:position w:val="-4"/>
        </w:rPr>
        <w:object w:dxaOrig="240" w:dyaOrig="300">
          <v:shape id="_x0000_i1095" type="#_x0000_t75" style="width:16.1pt;height:20.4pt" o:ole="">
            <v:imagedata r:id="rId163" o:title=""/>
          </v:shape>
          <o:OLEObject Type="Embed" ProgID="Equation.DSMT4" ShapeID="_x0000_i1095" DrawAspect="Content" ObjectID="_1529910873" r:id="rId164"/>
        </w:object>
      </w:r>
      <w:r w:rsidRPr="00083BB2">
        <w:rPr>
          <w:rFonts w:hint="eastAsia"/>
        </w:rPr>
        <w:t>为</w:t>
      </w:r>
    </w:p>
    <w:p w:rsidR="003D7A84" w:rsidRDefault="004A71CF" w:rsidP="003D7A84">
      <w:pPr>
        <w:pStyle w:val="aff1"/>
        <w:spacing w:line="240" w:lineRule="auto"/>
        <w:ind w:firstLine="560"/>
        <w:jc w:val="center"/>
      </w:pPr>
      <w:r w:rsidRPr="00E843BB">
        <w:rPr>
          <w:position w:val="-24"/>
        </w:rPr>
        <w:object w:dxaOrig="960" w:dyaOrig="680">
          <v:shape id="_x0000_i1096" type="#_x0000_t75" style="width:60.2pt;height:43pt" o:ole="">
            <v:imagedata r:id="rId165" o:title=""/>
          </v:shape>
          <o:OLEObject Type="Embed" ProgID="Equation.DSMT4" ShapeID="_x0000_i1096" DrawAspect="Content" ObjectID="_1529910874" r:id="rId166"/>
        </w:object>
      </w:r>
    </w:p>
    <w:p w:rsidR="003D7A84" w:rsidRPr="003D7A84" w:rsidRDefault="003D7A84" w:rsidP="003D7A84">
      <w:pPr>
        <w:pStyle w:val="aff1"/>
        <w:ind w:firstLine="560"/>
      </w:pPr>
      <w:r w:rsidRPr="003D7A84">
        <w:rPr>
          <w:rFonts w:hint="eastAsia"/>
        </w:rPr>
        <w:t>标准偏差则按下式计算：</w:t>
      </w:r>
    </w:p>
    <w:p w:rsidR="003D7A84" w:rsidRPr="003D7A84" w:rsidRDefault="004A71CF" w:rsidP="003D7A84">
      <w:pPr>
        <w:pStyle w:val="aff1"/>
        <w:spacing w:line="240" w:lineRule="auto"/>
        <w:ind w:firstLine="560"/>
        <w:jc w:val="center"/>
      </w:pPr>
      <w:r w:rsidRPr="00E843BB">
        <w:rPr>
          <w:position w:val="-30"/>
        </w:rPr>
        <w:object w:dxaOrig="800" w:dyaOrig="700">
          <v:shape id="_x0000_i1097" type="#_x0000_t75" style="width:43pt;height:38.7pt" o:ole="">
            <v:imagedata r:id="rId167" o:title=""/>
          </v:shape>
          <o:OLEObject Type="Embed" ProgID="Equation.DSMT4" ShapeID="_x0000_i1097" DrawAspect="Content" ObjectID="_1529910875" r:id="rId168"/>
        </w:object>
      </w:r>
    </w:p>
    <w:p w:rsidR="003D7A84" w:rsidRPr="003D7A84" w:rsidRDefault="003D7A84" w:rsidP="003D7A84">
      <w:pPr>
        <w:pStyle w:val="aff1"/>
        <w:ind w:firstLine="560"/>
      </w:pPr>
      <w:r w:rsidRPr="003D7A84">
        <w:rPr>
          <w:rFonts w:hint="eastAsia"/>
        </w:rPr>
        <w:t>这里系数</w:t>
      </w:r>
      <w:r w:rsidR="004A71CF" w:rsidRPr="00E843BB">
        <w:rPr>
          <w:position w:val="-12"/>
        </w:rPr>
        <w:object w:dxaOrig="279" w:dyaOrig="360">
          <v:shape id="_x0000_i1098" type="#_x0000_t75" style="width:16.1pt;height:21.5pt" o:ole="">
            <v:imagedata r:id="rId169" o:title=""/>
          </v:shape>
          <o:OLEObject Type="Embed" ProgID="Equation.DSMT4" ShapeID="_x0000_i1098" DrawAspect="Content" ObjectID="_1529910876" r:id="rId170"/>
        </w:object>
      </w:r>
      <w:r w:rsidRPr="003D7A84">
        <w:rPr>
          <w:rFonts w:hint="eastAsia"/>
        </w:rPr>
        <w:t>为考虑每组随机样本测量值数量的系数，可按下表查取</w:t>
      </w:r>
    </w:p>
    <w:tbl>
      <w:tblPr>
        <w:tblStyle w:val="affffd"/>
        <w:tblW w:w="5000" w:type="pct"/>
        <w:tblLook w:val="04A0" w:firstRow="1" w:lastRow="0" w:firstColumn="1" w:lastColumn="0" w:noHBand="0" w:noVBand="1"/>
      </w:tblPr>
      <w:tblGrid>
        <w:gridCol w:w="1552"/>
        <w:gridCol w:w="669"/>
        <w:gridCol w:w="669"/>
        <w:gridCol w:w="669"/>
        <w:gridCol w:w="669"/>
        <w:gridCol w:w="668"/>
        <w:gridCol w:w="668"/>
        <w:gridCol w:w="668"/>
        <w:gridCol w:w="668"/>
        <w:gridCol w:w="668"/>
        <w:gridCol w:w="668"/>
        <w:gridCol w:w="668"/>
        <w:gridCol w:w="668"/>
      </w:tblGrid>
      <w:tr w:rsidR="0083700B" w:rsidRPr="0083700B" w:rsidTr="0083700B">
        <w:tc>
          <w:tcPr>
            <w:tcW w:w="810" w:type="pct"/>
          </w:tcPr>
          <w:p w:rsidR="0083700B" w:rsidRDefault="0083700B" w:rsidP="003D7A84">
            <w:pPr>
              <w:pStyle w:val="aff1"/>
              <w:spacing w:line="240" w:lineRule="auto"/>
              <w:ind w:firstLineChars="0" w:firstLine="0"/>
              <w:jc w:val="center"/>
              <w:rPr>
                <w:sz w:val="21"/>
                <w:szCs w:val="21"/>
              </w:rPr>
            </w:pPr>
            <w:r w:rsidRPr="0083700B">
              <w:rPr>
                <w:rFonts w:hint="eastAsia"/>
                <w:sz w:val="21"/>
                <w:szCs w:val="21"/>
              </w:rPr>
              <w:lastRenderedPageBreak/>
              <w:t>分组随机样</w:t>
            </w:r>
          </w:p>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本的测量值数</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2</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3</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4</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5</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6</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7</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8</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9</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10</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12</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16</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20</w:t>
            </w:r>
          </w:p>
        </w:tc>
      </w:tr>
      <w:tr w:rsidR="0083700B" w:rsidRPr="0083700B" w:rsidTr="0083700B">
        <w:tc>
          <w:tcPr>
            <w:tcW w:w="810" w:type="pct"/>
          </w:tcPr>
          <w:p w:rsidR="0083700B" w:rsidRPr="0083700B" w:rsidRDefault="0083700B" w:rsidP="003D7A84">
            <w:pPr>
              <w:pStyle w:val="aff1"/>
              <w:spacing w:line="240" w:lineRule="auto"/>
              <w:ind w:firstLineChars="0" w:firstLine="0"/>
              <w:jc w:val="center"/>
              <w:rPr>
                <w:sz w:val="21"/>
                <w:szCs w:val="21"/>
              </w:rPr>
            </w:pPr>
            <w:r w:rsidRPr="0083700B">
              <w:rPr>
                <w:position w:val="-12"/>
                <w:sz w:val="21"/>
                <w:szCs w:val="21"/>
              </w:rPr>
              <w:object w:dxaOrig="279" w:dyaOrig="360">
                <v:shape id="_x0000_i1099" type="#_x0000_t75" style="width:13.95pt;height:17.2pt" o:ole="">
                  <v:imagedata r:id="rId169" o:title=""/>
                </v:shape>
                <o:OLEObject Type="Embed" ProgID="Equation.DSMT4" ShapeID="_x0000_i1099" DrawAspect="Content" ObjectID="_1529910877" r:id="rId171"/>
              </w:objec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1128</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1693</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2059</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2326</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2534</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2704</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2847</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2970</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3078</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3258</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3532</w:t>
            </w:r>
          </w:p>
        </w:tc>
        <w:tc>
          <w:tcPr>
            <w:tcW w:w="349" w:type="pct"/>
          </w:tcPr>
          <w:p w:rsidR="0083700B" w:rsidRPr="0083700B" w:rsidRDefault="0083700B" w:rsidP="003D7A84">
            <w:pPr>
              <w:pStyle w:val="aff1"/>
              <w:spacing w:line="240" w:lineRule="auto"/>
              <w:ind w:firstLineChars="0" w:firstLine="0"/>
              <w:jc w:val="center"/>
              <w:rPr>
                <w:sz w:val="21"/>
                <w:szCs w:val="21"/>
              </w:rPr>
            </w:pPr>
            <w:r w:rsidRPr="0083700B">
              <w:rPr>
                <w:rFonts w:hint="eastAsia"/>
                <w:sz w:val="21"/>
                <w:szCs w:val="21"/>
              </w:rPr>
              <w:t>3735</w:t>
            </w:r>
          </w:p>
        </w:tc>
      </w:tr>
    </w:tbl>
    <w:p w:rsidR="0083700B" w:rsidRPr="0083700B" w:rsidRDefault="0083700B" w:rsidP="00C54F0F">
      <w:pPr>
        <w:pStyle w:val="aff1"/>
        <w:spacing w:beforeLines="50" w:before="120" w:line="240" w:lineRule="exact"/>
        <w:ind w:firstLine="560"/>
      </w:pPr>
      <w:r w:rsidRPr="0083700B">
        <w:rPr>
          <w:rFonts w:hint="eastAsia"/>
        </w:rPr>
        <w:t>因此，中值应如下计算：</w:t>
      </w:r>
    </w:p>
    <w:p w:rsidR="0083700B" w:rsidRDefault="0083700B" w:rsidP="0083700B">
      <w:pPr>
        <w:pStyle w:val="aff1"/>
        <w:ind w:firstLine="560"/>
      </w:pPr>
      <w:r w:rsidRPr="0083700B">
        <w:rPr>
          <w:rFonts w:hint="eastAsia"/>
        </w:rPr>
        <w:t>先从每个（组）随机样本求测量值的算术平均值</w:t>
      </w:r>
      <w:r w:rsidRPr="00E843BB">
        <w:rPr>
          <w:position w:val="-6"/>
        </w:rPr>
        <w:object w:dxaOrig="220" w:dyaOrig="260">
          <v:shape id="_x0000_i1100" type="#_x0000_t75" style="width:19.35pt;height:21.5pt" o:ole="">
            <v:imagedata r:id="rId172" o:title=""/>
          </v:shape>
          <o:OLEObject Type="Embed" ProgID="Equation.DSMT4" ShapeID="_x0000_i1100" DrawAspect="Content" ObjectID="_1529910878" r:id="rId173"/>
        </w:object>
      </w:r>
      <w:r w:rsidRPr="0083700B">
        <w:rPr>
          <w:rFonts w:hint="eastAsia"/>
        </w:rPr>
        <w:t>作为分组中值，然后再由</w:t>
      </w:r>
      <w:r w:rsidRPr="0083700B">
        <w:rPr>
          <w:rFonts w:hint="eastAsia"/>
        </w:rPr>
        <w:t>m</w:t>
      </w:r>
      <w:r w:rsidRPr="0083700B">
        <w:rPr>
          <w:rFonts w:hint="eastAsia"/>
        </w:rPr>
        <w:t>个随机样本的中值，求出总体的中值</w:t>
      </w:r>
      <w:r w:rsidRPr="00E843BB">
        <w:rPr>
          <w:position w:val="-6"/>
        </w:rPr>
        <w:object w:dxaOrig="220" w:dyaOrig="300">
          <v:shape id="_x0000_i1101" type="#_x0000_t75" style="width:18.25pt;height:23.65pt" o:ole="">
            <v:imagedata r:id="rId174" o:title=""/>
          </v:shape>
          <o:OLEObject Type="Embed" ProgID="Equation.DSMT4" ShapeID="_x0000_i1101" DrawAspect="Content" ObjectID="_1529910879" r:id="rId175"/>
        </w:object>
      </w:r>
      <w:r w:rsidRPr="0083700B">
        <w:rPr>
          <w:rFonts w:hint="eastAsia"/>
        </w:rPr>
        <w:t>：</w:t>
      </w:r>
    </w:p>
    <w:p w:rsidR="0083700B" w:rsidRPr="0083700B" w:rsidRDefault="004A71CF" w:rsidP="0083700B">
      <w:pPr>
        <w:pStyle w:val="aff1"/>
        <w:spacing w:line="240" w:lineRule="auto"/>
        <w:ind w:firstLine="560"/>
        <w:jc w:val="center"/>
      </w:pPr>
      <w:r w:rsidRPr="00E843BB">
        <w:rPr>
          <w:position w:val="-24"/>
        </w:rPr>
        <w:object w:dxaOrig="920" w:dyaOrig="680">
          <v:shape id="_x0000_i1102" type="#_x0000_t75" style="width:58.05pt;height:43pt" o:ole="">
            <v:imagedata r:id="rId176" o:title=""/>
          </v:shape>
          <o:OLEObject Type="Embed" ProgID="Equation.DSMT4" ShapeID="_x0000_i1102" DrawAspect="Content" ObjectID="_1529910880" r:id="rId177"/>
        </w:object>
      </w:r>
    </w:p>
    <w:p w:rsidR="008E2597" w:rsidRPr="008E2597" w:rsidRDefault="0048420D" w:rsidP="0048420D">
      <w:pPr>
        <w:pStyle w:val="aff1"/>
        <w:spacing w:line="240" w:lineRule="auto"/>
        <w:ind w:firstLine="560"/>
      </w:pPr>
      <w:r>
        <w:drawing>
          <wp:inline distT="0" distB="0" distL="0" distR="0" wp14:anchorId="037224C3" wp14:editId="4CF9026A">
            <wp:extent cx="4716111" cy="6562725"/>
            <wp:effectExtent l="0" t="0" r="889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4715945" cy="6562495"/>
                    </a:xfrm>
                    <a:prstGeom prst="rect">
                      <a:avLst/>
                    </a:prstGeom>
                  </pic:spPr>
                </pic:pic>
              </a:graphicData>
            </a:graphic>
          </wp:inline>
        </w:drawing>
      </w:r>
    </w:p>
    <w:p w:rsidR="00487D76" w:rsidRDefault="0083700B" w:rsidP="0083700B">
      <w:pPr>
        <w:pStyle w:val="af7"/>
      </w:pPr>
      <w:r>
        <w:rPr>
          <w:rFonts w:hint="eastAsia"/>
        </w:rPr>
        <w:t>利用概率纸图解分析</w:t>
      </w:r>
    </w:p>
    <w:p w:rsidR="00B0690B" w:rsidRPr="00B0690B" w:rsidRDefault="00B0690B" w:rsidP="00B0690B">
      <w:pPr>
        <w:pStyle w:val="ab"/>
      </w:pPr>
      <w:bookmarkStart w:id="63" w:name="_Toc398650870"/>
      <w:bookmarkStart w:id="64" w:name="_Toc398650901"/>
      <w:r w:rsidRPr="00B0690B">
        <w:rPr>
          <w:rFonts w:hint="eastAsia"/>
        </w:rPr>
        <w:lastRenderedPageBreak/>
        <w:t>求中值及标准偏差的置信域</w:t>
      </w:r>
      <w:bookmarkEnd w:id="63"/>
      <w:bookmarkEnd w:id="64"/>
    </w:p>
    <w:p w:rsidR="006F6885" w:rsidRDefault="006F6885" w:rsidP="006F6885">
      <w:pPr>
        <w:pStyle w:val="aff1"/>
        <w:ind w:firstLine="560"/>
      </w:pPr>
      <w:r w:rsidRPr="00AF795F">
        <w:rPr>
          <w:rFonts w:hint="eastAsia"/>
        </w:rPr>
        <w:t>根据测量数据统计分析所得出的特征值</w:t>
      </w:r>
      <w:r w:rsidRPr="00E843BB">
        <w:rPr>
          <w:position w:val="-6"/>
        </w:rPr>
        <w:object w:dxaOrig="220" w:dyaOrig="260">
          <v:shape id="_x0000_i1103" type="#_x0000_t75" style="width:16.1pt;height:18.25pt" o:ole="">
            <v:imagedata r:id="rId179" o:title=""/>
          </v:shape>
          <o:OLEObject Type="Embed" ProgID="Equation.DSMT4" ShapeID="_x0000_i1103" DrawAspect="Content" ObjectID="_1529910881" r:id="rId180"/>
        </w:object>
      </w:r>
      <w:r w:rsidRPr="00AF795F">
        <w:rPr>
          <w:rFonts w:hint="eastAsia"/>
        </w:rPr>
        <w:t>及</w:t>
      </w:r>
      <w:r w:rsidRPr="00AF795F">
        <w:rPr>
          <w:rFonts w:hint="eastAsia"/>
        </w:rPr>
        <w:t>S</w:t>
      </w:r>
      <w:r w:rsidRPr="00AF795F">
        <w:rPr>
          <w:rFonts w:hint="eastAsia"/>
        </w:rPr>
        <w:t>，是反映母体样本的特征值</w:t>
      </w:r>
      <w:r w:rsidRPr="00E843BB">
        <w:rPr>
          <w:position w:val="-6"/>
        </w:rPr>
        <w:object w:dxaOrig="200" w:dyaOrig="220">
          <v:shape id="_x0000_i1104" type="#_x0000_t75" style="width:13.95pt;height:16.1pt" o:ole="">
            <v:imagedata r:id="rId181" o:title=""/>
          </v:shape>
          <o:OLEObject Type="Embed" ProgID="Equation.DSMT4" ShapeID="_x0000_i1104" DrawAspect="Content" ObjectID="_1529910882" r:id="rId182"/>
        </w:object>
      </w:r>
      <w:r w:rsidRPr="00AF795F">
        <w:rPr>
          <w:rFonts w:hint="eastAsia"/>
        </w:rPr>
        <w:t>及</w:t>
      </w:r>
      <w:r w:rsidRPr="00E843BB">
        <w:rPr>
          <w:position w:val="-6"/>
        </w:rPr>
        <w:object w:dxaOrig="240" w:dyaOrig="220">
          <v:shape id="_x0000_i1105" type="#_x0000_t75" style="width:16.1pt;height:15.05pt" o:ole="">
            <v:imagedata r:id="rId183" o:title=""/>
          </v:shape>
          <o:OLEObject Type="Embed" ProgID="Equation.DSMT4" ShapeID="_x0000_i1105" DrawAspect="Content" ObjectID="_1529910883" r:id="rId184"/>
        </w:object>
      </w:r>
      <w:r w:rsidRPr="00AF795F">
        <w:rPr>
          <w:rFonts w:hint="eastAsia"/>
        </w:rPr>
        <w:t>的近似估计。当测量值的数目足够大</w:t>
      </w:r>
      <w:r>
        <w:rPr>
          <w:rFonts w:hint="eastAsia"/>
        </w:rPr>
        <w:t>(n</w:t>
      </w:r>
      <w:r>
        <w:t>≥</w:t>
      </w:r>
      <w:r w:rsidRPr="00AF795F">
        <w:rPr>
          <w:rFonts w:hint="eastAsia"/>
        </w:rPr>
        <w:t>50</w:t>
      </w:r>
      <w:r>
        <w:rPr>
          <w:rFonts w:hint="eastAsia"/>
        </w:rPr>
        <w:t>)</w:t>
      </w:r>
      <w:r w:rsidRPr="00AF795F">
        <w:rPr>
          <w:rFonts w:hint="eastAsia"/>
        </w:rPr>
        <w:t>时</w:t>
      </w:r>
      <w:r>
        <w:rPr>
          <w:rFonts w:hint="eastAsia"/>
        </w:rPr>
        <w:t>，</w:t>
      </w:r>
      <w:r w:rsidRPr="00E843BB">
        <w:rPr>
          <w:position w:val="-6"/>
        </w:rPr>
        <w:object w:dxaOrig="220" w:dyaOrig="260">
          <v:shape id="_x0000_i1106" type="#_x0000_t75" style="width:16.1pt;height:18.25pt" o:ole="">
            <v:imagedata r:id="rId179" o:title=""/>
          </v:shape>
          <o:OLEObject Type="Embed" ProgID="Equation.DSMT4" ShapeID="_x0000_i1106" DrawAspect="Content" ObjectID="_1529910884" r:id="rId185"/>
        </w:object>
      </w:r>
      <w:r w:rsidRPr="00AF795F">
        <w:rPr>
          <w:rFonts w:hint="eastAsia"/>
        </w:rPr>
        <w:t>和</w:t>
      </w:r>
      <w:r w:rsidRPr="00AF795F">
        <w:rPr>
          <w:rFonts w:hint="eastAsia"/>
        </w:rPr>
        <w:t>S</w:t>
      </w:r>
      <w:r w:rsidRPr="00AF795F">
        <w:rPr>
          <w:rFonts w:hint="eastAsia"/>
        </w:rPr>
        <w:t>值和</w:t>
      </w:r>
      <w:r w:rsidRPr="00E843BB">
        <w:rPr>
          <w:position w:val="-6"/>
        </w:rPr>
        <w:object w:dxaOrig="200" w:dyaOrig="220">
          <v:shape id="_x0000_i1107" type="#_x0000_t75" style="width:13.95pt;height:16.1pt" o:ole="">
            <v:imagedata r:id="rId181" o:title=""/>
          </v:shape>
          <o:OLEObject Type="Embed" ProgID="Equation.DSMT4" ShapeID="_x0000_i1107" DrawAspect="Content" ObjectID="_1529910885" r:id="rId186"/>
        </w:object>
      </w:r>
      <w:r w:rsidRPr="00AF795F">
        <w:rPr>
          <w:rFonts w:hint="eastAsia"/>
        </w:rPr>
        <w:t>及</w:t>
      </w:r>
      <w:r w:rsidRPr="00E843BB">
        <w:rPr>
          <w:position w:val="-6"/>
        </w:rPr>
        <w:object w:dxaOrig="240" w:dyaOrig="220">
          <v:shape id="_x0000_i1108" type="#_x0000_t75" style="width:16.1pt;height:15.05pt" o:ole="">
            <v:imagedata r:id="rId183" o:title=""/>
          </v:shape>
          <o:OLEObject Type="Embed" ProgID="Equation.DSMT4" ShapeID="_x0000_i1108" DrawAspect="Content" ObjectID="_1529910886" r:id="rId187"/>
        </w:object>
      </w:r>
      <w:r w:rsidRPr="00AF795F">
        <w:rPr>
          <w:rFonts w:hint="eastAsia"/>
        </w:rPr>
        <w:t>值相符合的程度己足够</w:t>
      </w:r>
      <w:r>
        <w:rPr>
          <w:rFonts w:hint="eastAsia"/>
        </w:rPr>
        <w:t>精</w:t>
      </w:r>
      <w:r w:rsidRPr="00AF795F">
        <w:rPr>
          <w:rFonts w:hint="eastAsia"/>
        </w:rPr>
        <w:t>确</w:t>
      </w:r>
      <w:r>
        <w:rPr>
          <w:rFonts w:hint="eastAsia"/>
        </w:rPr>
        <w:t>，</w:t>
      </w:r>
      <w:r w:rsidRPr="007F7FC6">
        <w:rPr>
          <w:rFonts w:hint="eastAsia"/>
        </w:rPr>
        <w:t>没有必要再进一步去求其置信度。</w:t>
      </w:r>
    </w:p>
    <w:p w:rsidR="006F6885" w:rsidRDefault="006F6885" w:rsidP="006F6885">
      <w:pPr>
        <w:pStyle w:val="aff1"/>
        <w:ind w:firstLine="560"/>
      </w:pPr>
      <w:r w:rsidRPr="007F7FC6">
        <w:rPr>
          <w:rFonts w:hint="eastAsia"/>
        </w:rPr>
        <w:t>由于</w:t>
      </w:r>
      <w:r w:rsidRPr="00E843BB">
        <w:rPr>
          <w:position w:val="-6"/>
        </w:rPr>
        <w:object w:dxaOrig="200" w:dyaOrig="220">
          <v:shape id="_x0000_i1109" type="#_x0000_t75" style="width:13.95pt;height:16.1pt" o:ole="">
            <v:imagedata r:id="rId181" o:title=""/>
          </v:shape>
          <o:OLEObject Type="Embed" ProgID="Equation.DSMT4" ShapeID="_x0000_i1109" DrawAspect="Content" ObjectID="_1529910887" r:id="rId188"/>
        </w:object>
      </w:r>
      <w:r w:rsidRPr="00AF795F">
        <w:rPr>
          <w:rFonts w:hint="eastAsia"/>
        </w:rPr>
        <w:t>及</w:t>
      </w:r>
      <w:r w:rsidRPr="00E843BB">
        <w:rPr>
          <w:position w:val="-6"/>
        </w:rPr>
        <w:object w:dxaOrig="240" w:dyaOrig="220">
          <v:shape id="_x0000_i1110" type="#_x0000_t75" style="width:16.1pt;height:15.05pt" o:ole="">
            <v:imagedata r:id="rId183" o:title=""/>
          </v:shape>
          <o:OLEObject Type="Embed" ProgID="Equation.DSMT4" ShapeID="_x0000_i1110" DrawAspect="Content" ObjectID="_1529910888" r:id="rId189"/>
        </w:object>
      </w:r>
      <w:r w:rsidRPr="007F7FC6">
        <w:rPr>
          <w:rFonts w:hint="eastAsia"/>
        </w:rPr>
        <w:t>的置信度取决于随机样本的大小</w:t>
      </w:r>
      <w:r>
        <w:rPr>
          <w:rFonts w:hint="eastAsia"/>
        </w:rPr>
        <w:t>，</w:t>
      </w:r>
      <w:r w:rsidRPr="007F7FC6">
        <w:rPr>
          <w:rFonts w:hint="eastAsia"/>
        </w:rPr>
        <w:t>当随机样本较小</w:t>
      </w:r>
      <w:r w:rsidRPr="007F7FC6">
        <w:rPr>
          <w:rFonts w:hint="eastAsia"/>
        </w:rPr>
        <w:t>(</w:t>
      </w:r>
      <w:r w:rsidRPr="007F7FC6">
        <w:rPr>
          <w:rFonts w:hint="eastAsia"/>
        </w:rPr>
        <w:t>数目小</w:t>
      </w:r>
      <w:r w:rsidRPr="007F7FC6">
        <w:rPr>
          <w:rFonts w:hint="eastAsia"/>
        </w:rPr>
        <w:t>)</w:t>
      </w:r>
      <w:r w:rsidRPr="007F7FC6">
        <w:rPr>
          <w:rFonts w:hint="eastAsia"/>
        </w:rPr>
        <w:t>时所得到的特征值</w:t>
      </w:r>
      <w:r w:rsidRPr="00E843BB">
        <w:rPr>
          <w:position w:val="-6"/>
        </w:rPr>
        <w:object w:dxaOrig="220" w:dyaOrig="260">
          <v:shape id="_x0000_i1111" type="#_x0000_t75" style="width:16.1pt;height:18.25pt" o:ole="">
            <v:imagedata r:id="rId179" o:title=""/>
          </v:shape>
          <o:OLEObject Type="Embed" ProgID="Equation.DSMT4" ShapeID="_x0000_i1111" DrawAspect="Content" ObjectID="_1529910889" r:id="rId190"/>
        </w:object>
      </w:r>
      <w:r w:rsidRPr="00AF795F">
        <w:rPr>
          <w:rFonts w:hint="eastAsia"/>
        </w:rPr>
        <w:t>及</w:t>
      </w:r>
      <w:r w:rsidRPr="00AF795F">
        <w:rPr>
          <w:rFonts w:hint="eastAsia"/>
        </w:rPr>
        <w:t>S</w:t>
      </w:r>
      <w:r>
        <w:rPr>
          <w:rFonts w:hint="eastAsia"/>
        </w:rPr>
        <w:t>值和母体样本的特征值</w:t>
      </w:r>
      <w:r w:rsidRPr="00E843BB">
        <w:rPr>
          <w:position w:val="-6"/>
        </w:rPr>
        <w:object w:dxaOrig="200" w:dyaOrig="220">
          <v:shape id="_x0000_i1112" type="#_x0000_t75" style="width:13.95pt;height:16.1pt" o:ole="">
            <v:imagedata r:id="rId181" o:title=""/>
          </v:shape>
          <o:OLEObject Type="Embed" ProgID="Equation.DSMT4" ShapeID="_x0000_i1112" DrawAspect="Content" ObjectID="_1529910890" r:id="rId191"/>
        </w:object>
      </w:r>
      <w:r w:rsidRPr="00AF795F">
        <w:rPr>
          <w:rFonts w:hint="eastAsia"/>
        </w:rPr>
        <w:t>及</w:t>
      </w:r>
      <w:r w:rsidRPr="00E843BB">
        <w:rPr>
          <w:position w:val="-6"/>
        </w:rPr>
        <w:object w:dxaOrig="240" w:dyaOrig="220">
          <v:shape id="_x0000_i1113" type="#_x0000_t75" style="width:16.1pt;height:15.05pt" o:ole="">
            <v:imagedata r:id="rId183" o:title=""/>
          </v:shape>
          <o:OLEObject Type="Embed" ProgID="Equation.DSMT4" ShapeID="_x0000_i1113" DrawAspect="Content" ObjectID="_1529910891" r:id="rId192"/>
        </w:object>
      </w:r>
      <w:r w:rsidRPr="007F7FC6">
        <w:rPr>
          <w:rFonts w:hint="eastAsia"/>
        </w:rPr>
        <w:t>之间可能差别甚显著。</w:t>
      </w:r>
    </w:p>
    <w:p w:rsidR="006F6885" w:rsidRPr="007F7FC6" w:rsidRDefault="006F6885" w:rsidP="006F6885">
      <w:pPr>
        <w:pStyle w:val="aff1"/>
        <w:ind w:firstLine="560"/>
      </w:pPr>
      <w:r w:rsidRPr="007F7FC6">
        <w:rPr>
          <w:rFonts w:hint="eastAsia"/>
        </w:rPr>
        <w:t>注</w:t>
      </w:r>
      <w:r w:rsidRPr="007F7FC6">
        <w:rPr>
          <w:rFonts w:hint="eastAsia"/>
        </w:rPr>
        <w:t>:</w:t>
      </w:r>
      <w:r>
        <w:rPr>
          <w:rFonts w:hint="eastAsia"/>
        </w:rPr>
        <w:t xml:space="preserve"> </w:t>
      </w:r>
      <w:r w:rsidRPr="007F7FC6">
        <w:rPr>
          <w:rFonts w:hint="eastAsia"/>
        </w:rPr>
        <w:t>当加工试件时，每</w:t>
      </w:r>
      <w:r w:rsidRPr="007F7FC6">
        <w:rPr>
          <w:rFonts w:hint="eastAsia"/>
        </w:rPr>
        <w:t>n</w:t>
      </w:r>
      <w:r w:rsidRPr="007F7FC6">
        <w:rPr>
          <w:rFonts w:hint="eastAsia"/>
        </w:rPr>
        <w:t>个独立测量值取作一组作为随机样本。共取</w:t>
      </w:r>
      <w:r>
        <w:rPr>
          <w:rFonts w:hint="eastAsia"/>
        </w:rPr>
        <w:t>m</w:t>
      </w:r>
      <w:r w:rsidRPr="007F7FC6">
        <w:rPr>
          <w:rFonts w:hint="eastAsia"/>
        </w:rPr>
        <w:t>个随机样本。随机取样幅度</w:t>
      </w:r>
      <w:r>
        <w:rPr>
          <w:rFonts w:hint="eastAsia"/>
        </w:rPr>
        <w:t>m</w:t>
      </w:r>
      <w:r w:rsidRPr="006F6885">
        <w:rPr>
          <w:rFonts w:hint="eastAsia"/>
        </w:rPr>
        <w:t>×</w:t>
      </w:r>
      <w:r w:rsidRPr="007F7FC6">
        <w:rPr>
          <w:rFonts w:hint="eastAsia"/>
        </w:rPr>
        <w:t>n</w:t>
      </w:r>
      <w:r w:rsidRPr="007F7FC6">
        <w:rPr>
          <w:rFonts w:hint="eastAsia"/>
        </w:rPr>
        <w:t>是用以确定</w:t>
      </w:r>
      <w:r w:rsidRPr="00E843BB">
        <w:rPr>
          <w:position w:val="-6"/>
        </w:rPr>
        <w:object w:dxaOrig="220" w:dyaOrig="260">
          <v:shape id="_x0000_i1114" type="#_x0000_t75" style="width:16.1pt;height:18.25pt" o:ole="">
            <v:imagedata r:id="rId179" o:title=""/>
          </v:shape>
          <o:OLEObject Type="Embed" ProgID="Equation.DSMT4" ShapeID="_x0000_i1114" DrawAspect="Content" ObjectID="_1529910892" r:id="rId193"/>
        </w:object>
      </w:r>
      <w:r w:rsidRPr="00AF795F">
        <w:rPr>
          <w:rFonts w:hint="eastAsia"/>
        </w:rPr>
        <w:t>及</w:t>
      </w:r>
      <w:r w:rsidRPr="00AF795F">
        <w:rPr>
          <w:rFonts w:hint="eastAsia"/>
        </w:rPr>
        <w:t>S</w:t>
      </w:r>
      <w:r w:rsidRPr="007F7FC6">
        <w:rPr>
          <w:rFonts w:hint="eastAsia"/>
        </w:rPr>
        <w:t>的置信域的基</w:t>
      </w:r>
      <w:r>
        <w:rPr>
          <w:rFonts w:hint="eastAsia"/>
        </w:rPr>
        <w:t>础</w:t>
      </w:r>
      <w:r w:rsidRPr="007F7FC6">
        <w:rPr>
          <w:rFonts w:hint="eastAsia"/>
        </w:rPr>
        <w:t>。</w:t>
      </w:r>
    </w:p>
    <w:p w:rsidR="006F6885" w:rsidRDefault="006F6885" w:rsidP="006F6885">
      <w:pPr>
        <w:pStyle w:val="aff1"/>
        <w:ind w:firstLine="560"/>
      </w:pPr>
      <w:r w:rsidRPr="007F7FC6">
        <w:rPr>
          <w:rFonts w:hint="eastAsia"/>
        </w:rPr>
        <w:t>对于定位随机样本计算定位特征值要区分方向</w:t>
      </w:r>
      <w:r w:rsidRPr="007F7FC6">
        <w:rPr>
          <w:rFonts w:hint="eastAsia"/>
        </w:rPr>
        <w:t>(n</w:t>
      </w:r>
      <w:r w:rsidRPr="007F7FC6">
        <w:rPr>
          <w:rFonts w:hint="eastAsia"/>
        </w:rPr>
        <w:t>个正向和</w:t>
      </w:r>
      <w:r w:rsidRPr="007F7FC6">
        <w:rPr>
          <w:rFonts w:hint="eastAsia"/>
        </w:rPr>
        <w:t>n</w:t>
      </w:r>
      <w:r w:rsidRPr="007F7FC6">
        <w:rPr>
          <w:rFonts w:hint="eastAsia"/>
        </w:rPr>
        <w:t>个反向</w:t>
      </w:r>
      <w:r w:rsidRPr="007F7FC6">
        <w:rPr>
          <w:rFonts w:hint="eastAsia"/>
        </w:rPr>
        <w:t>)</w:t>
      </w:r>
      <w:r w:rsidRPr="007F7FC6">
        <w:rPr>
          <w:rFonts w:hint="eastAsia"/>
        </w:rPr>
        <w:t>。这时</w:t>
      </w:r>
      <w:r w:rsidRPr="00E843BB">
        <w:rPr>
          <w:position w:val="-14"/>
        </w:rPr>
        <w:object w:dxaOrig="260" w:dyaOrig="380">
          <v:shape id="_x0000_i1115" type="#_x0000_t75" style="width:19.35pt;height:29pt" o:ole="">
            <v:imagedata r:id="rId194" o:title=""/>
          </v:shape>
          <o:OLEObject Type="Embed" ProgID="Equation.DSMT4" ShapeID="_x0000_i1115" DrawAspect="Content" ObjectID="_1529910893" r:id="rId195"/>
        </w:object>
      </w:r>
      <w:r>
        <w:rPr>
          <w:rFonts w:hint="eastAsia"/>
        </w:rPr>
        <w:t>和</w:t>
      </w:r>
      <w:r w:rsidRPr="00E843BB">
        <w:rPr>
          <w:position w:val="-14"/>
        </w:rPr>
        <w:object w:dxaOrig="240" w:dyaOrig="380">
          <v:shape id="_x0000_i1116" type="#_x0000_t75" style="width:16.1pt;height:25.8pt" o:ole="">
            <v:imagedata r:id="rId196" o:title=""/>
          </v:shape>
          <o:OLEObject Type="Embed" ProgID="Equation.DSMT4" ShapeID="_x0000_i1116" DrawAspect="Content" ObjectID="_1529910894" r:id="rId197"/>
        </w:object>
      </w:r>
      <w:r w:rsidRPr="007F7FC6">
        <w:rPr>
          <w:rFonts w:hint="eastAsia"/>
        </w:rPr>
        <w:t>的置信</w:t>
      </w:r>
      <w:r>
        <w:rPr>
          <w:rFonts w:hint="eastAsia"/>
        </w:rPr>
        <w:t>域</w:t>
      </w:r>
      <w:r w:rsidRPr="007F7FC6">
        <w:rPr>
          <w:rFonts w:hint="eastAsia"/>
        </w:rPr>
        <w:t>要依照</w:t>
      </w:r>
      <w:r w:rsidRPr="007F7FC6">
        <w:rPr>
          <w:rFonts w:hint="eastAsia"/>
        </w:rPr>
        <w:t>2n</w:t>
      </w:r>
      <w:r w:rsidRPr="007F7FC6">
        <w:rPr>
          <w:rFonts w:hint="eastAsia"/>
        </w:rPr>
        <w:t>个随机取样来考虑。</w:t>
      </w:r>
    </w:p>
    <w:p w:rsidR="006F6885" w:rsidRDefault="00A605EA" w:rsidP="006F6885">
      <w:pPr>
        <w:pStyle w:val="aff1"/>
        <w:spacing w:line="240" w:lineRule="auto"/>
        <w:ind w:firstLine="560"/>
        <w:jc w:val="center"/>
      </w:pPr>
      <w:r>
        <w:drawing>
          <wp:inline distT="0" distB="0" distL="0" distR="0" wp14:anchorId="07DE717B" wp14:editId="7BB42E68">
            <wp:extent cx="3778779" cy="2822713"/>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3782589" cy="2825559"/>
                    </a:xfrm>
                    <a:prstGeom prst="rect">
                      <a:avLst/>
                    </a:prstGeom>
                  </pic:spPr>
                </pic:pic>
              </a:graphicData>
            </a:graphic>
          </wp:inline>
        </w:drawing>
      </w:r>
    </w:p>
    <w:p w:rsidR="00B0690B" w:rsidRDefault="006F6885" w:rsidP="006F6885">
      <w:pPr>
        <w:pStyle w:val="af7"/>
      </w:pPr>
      <w:r>
        <w:rPr>
          <w:rFonts w:hint="eastAsia"/>
        </w:rPr>
        <w:t>中值的置信域</w:t>
      </w:r>
    </w:p>
    <w:p w:rsidR="006F6885" w:rsidRPr="007F7FC6" w:rsidRDefault="006F6885" w:rsidP="006F6885">
      <w:pPr>
        <w:pStyle w:val="aff1"/>
        <w:ind w:firstLine="560"/>
      </w:pPr>
      <w:r w:rsidRPr="007F7FC6">
        <w:rPr>
          <w:rFonts w:hint="eastAsia"/>
        </w:rPr>
        <w:t>实用上，只要保持离中趋势在</w:t>
      </w:r>
      <w:r w:rsidRPr="007F7FC6">
        <w:rPr>
          <w:rFonts w:hint="eastAsia"/>
        </w:rPr>
        <w:t>6s</w:t>
      </w:r>
      <w:r w:rsidRPr="007F7FC6">
        <w:rPr>
          <w:rFonts w:hint="eastAsia"/>
        </w:rPr>
        <w:t>范围内，为确定随机样本定位特征值</w:t>
      </w:r>
      <w:r w:rsidR="00C97D3C" w:rsidRPr="00E843BB">
        <w:rPr>
          <w:position w:val="-6"/>
        </w:rPr>
        <w:object w:dxaOrig="220" w:dyaOrig="260">
          <v:shape id="_x0000_i1117" type="#_x0000_t75" style="width:16.1pt;height:18.25pt" o:ole="">
            <v:imagedata r:id="rId179" o:title=""/>
          </v:shape>
          <o:OLEObject Type="Embed" ProgID="Equation.DSMT4" ShapeID="_x0000_i1117" DrawAspect="Content" ObjectID="_1529910895" r:id="rId199"/>
        </w:object>
      </w:r>
      <w:r w:rsidR="00C97D3C" w:rsidRPr="00AF795F">
        <w:rPr>
          <w:rFonts w:hint="eastAsia"/>
        </w:rPr>
        <w:t>及</w:t>
      </w:r>
      <w:r w:rsidR="00C97D3C" w:rsidRPr="00AF795F">
        <w:rPr>
          <w:rFonts w:hint="eastAsia"/>
        </w:rPr>
        <w:t>S</w:t>
      </w:r>
      <w:r>
        <w:rPr>
          <w:rFonts w:hint="eastAsia"/>
        </w:rPr>
        <w:t>通</w:t>
      </w:r>
      <w:r w:rsidRPr="007F7FC6">
        <w:rPr>
          <w:rFonts w:hint="eastAsia"/>
        </w:rPr>
        <w:t>常随机取样大小取</w:t>
      </w:r>
      <w:r w:rsidRPr="007F7FC6">
        <w:rPr>
          <w:rFonts w:hint="eastAsia"/>
        </w:rPr>
        <w:t>n</w:t>
      </w:r>
      <w:r>
        <w:rPr>
          <w:rFonts w:hint="eastAsia"/>
        </w:rPr>
        <w:t>=10</w:t>
      </w:r>
      <w:r w:rsidRPr="007F7FC6">
        <w:rPr>
          <w:rFonts w:hint="eastAsia"/>
        </w:rPr>
        <w:t>就足够了。</w:t>
      </w:r>
    </w:p>
    <w:p w:rsidR="006F6885" w:rsidRDefault="006F6885" w:rsidP="006F6885">
      <w:pPr>
        <w:pStyle w:val="aff1"/>
        <w:ind w:firstLine="560"/>
      </w:pPr>
      <w:r w:rsidRPr="007F7FC6">
        <w:rPr>
          <w:rFonts w:hint="eastAsia"/>
        </w:rPr>
        <w:t>在特殊情况下，随机取样的特征值和母体样本特征值之间可能的差异需要</w:t>
      </w:r>
      <w:r>
        <w:rPr>
          <w:rFonts w:hint="eastAsia"/>
        </w:rPr>
        <w:t>精</w:t>
      </w:r>
      <w:r w:rsidRPr="007F7FC6">
        <w:rPr>
          <w:rFonts w:hint="eastAsia"/>
        </w:rPr>
        <w:t>确估计时确定置信</w:t>
      </w:r>
      <w:r>
        <w:rPr>
          <w:rFonts w:hint="eastAsia"/>
        </w:rPr>
        <w:t>域</w:t>
      </w:r>
      <w:r w:rsidRPr="007F7FC6">
        <w:rPr>
          <w:rFonts w:hint="eastAsia"/>
        </w:rPr>
        <w:t>的方法简述如下</w:t>
      </w:r>
      <w:r w:rsidRPr="007F7FC6">
        <w:rPr>
          <w:rFonts w:hint="eastAsia"/>
        </w:rPr>
        <w:t>:</w:t>
      </w:r>
    </w:p>
    <w:p w:rsidR="006F6885" w:rsidRDefault="006F6885" w:rsidP="00C97D3C">
      <w:pPr>
        <w:pStyle w:val="aff1"/>
        <w:spacing w:line="240" w:lineRule="auto"/>
        <w:ind w:firstLine="560"/>
      </w:pPr>
      <w:r>
        <w:rPr>
          <w:rFonts w:hint="eastAsia"/>
        </w:rPr>
        <w:t>对于中值：</w:t>
      </w:r>
      <w:r w:rsidRPr="002F4779">
        <w:rPr>
          <w:rFonts w:hint="eastAsia"/>
        </w:rPr>
        <w:t>母体样本的中值</w:t>
      </w:r>
      <w:r w:rsidR="00C97D3C" w:rsidRPr="00E843BB">
        <w:rPr>
          <w:position w:val="-6"/>
        </w:rPr>
        <w:object w:dxaOrig="200" w:dyaOrig="220">
          <v:shape id="_x0000_i1118" type="#_x0000_t75" style="width:13.95pt;height:16.1pt" o:ole="">
            <v:imagedata r:id="rId181" o:title=""/>
          </v:shape>
          <o:OLEObject Type="Embed" ProgID="Equation.DSMT4" ShapeID="_x0000_i1118" DrawAspect="Content" ObjectID="_1529910896" r:id="rId200"/>
        </w:object>
      </w:r>
      <w:r w:rsidRPr="002F4779">
        <w:rPr>
          <w:rFonts w:hint="eastAsia"/>
        </w:rPr>
        <w:t>以</w:t>
      </w:r>
      <w:r w:rsidRPr="002F4779">
        <w:rPr>
          <w:rFonts w:hint="eastAsia"/>
        </w:rPr>
        <w:t>95%</w:t>
      </w:r>
      <w:r w:rsidRPr="002F4779">
        <w:rPr>
          <w:rFonts w:hint="eastAsia"/>
        </w:rPr>
        <w:t>概率位于区间</w:t>
      </w:r>
      <w:r w:rsidR="00C97D3C" w:rsidRPr="00E843BB">
        <w:rPr>
          <w:position w:val="-28"/>
        </w:rPr>
        <w:object w:dxaOrig="780" w:dyaOrig="660">
          <v:shape id="_x0000_i1119" type="#_x0000_t75" style="width:38.7pt;height:33.3pt" o:ole="">
            <v:imagedata r:id="rId201" o:title=""/>
          </v:shape>
          <o:OLEObject Type="Embed" ProgID="Equation.DSMT4" ShapeID="_x0000_i1119" DrawAspect="Content" ObjectID="_1529910897" r:id="rId202"/>
        </w:object>
      </w:r>
      <w:r>
        <w:rPr>
          <w:rFonts w:hint="eastAsia"/>
        </w:rPr>
        <w:t>之内。系数</w:t>
      </w:r>
      <w:r w:rsidR="00C97D3C" w:rsidRPr="00E843BB">
        <w:rPr>
          <w:position w:val="-28"/>
        </w:rPr>
        <w:object w:dxaOrig="420" w:dyaOrig="660">
          <v:shape id="_x0000_i1120" type="#_x0000_t75" style="width:21.5pt;height:33.3pt" o:ole="">
            <v:imagedata r:id="rId203" o:title=""/>
          </v:shape>
          <o:OLEObject Type="Embed" ProgID="Equation.DSMT4" ShapeID="_x0000_i1120" DrawAspect="Content" ObjectID="_1529910898" r:id="rId204"/>
        </w:object>
      </w:r>
      <w:r>
        <w:rPr>
          <w:rFonts w:hint="eastAsia"/>
        </w:rPr>
        <w:t>按图</w:t>
      </w:r>
      <w:r>
        <w:rPr>
          <w:rFonts w:hint="eastAsia"/>
        </w:rPr>
        <w:t>14</w:t>
      </w:r>
      <w:r>
        <w:rPr>
          <w:rFonts w:hint="eastAsia"/>
        </w:rPr>
        <w:t>查取。中值</w:t>
      </w:r>
      <w:r w:rsidR="00C97D3C" w:rsidRPr="00E843BB">
        <w:rPr>
          <w:position w:val="-14"/>
        </w:rPr>
        <w:object w:dxaOrig="260" w:dyaOrig="380">
          <v:shape id="_x0000_i1121" type="#_x0000_t75" style="width:17.2pt;height:25.8pt" o:ole="">
            <v:imagedata r:id="rId205" o:title=""/>
          </v:shape>
          <o:OLEObject Type="Embed" ProgID="Equation.DSMT4" ShapeID="_x0000_i1121" DrawAspect="Content" ObjectID="_1529910899" r:id="rId206"/>
        </w:object>
      </w:r>
      <w:r>
        <w:rPr>
          <w:rFonts w:hint="eastAsia"/>
        </w:rPr>
        <w:t>的真值的置信域固定在位置</w:t>
      </w:r>
      <w:r w:rsidR="00C97D3C" w:rsidRPr="00E843BB">
        <w:rPr>
          <w:position w:val="-14"/>
        </w:rPr>
        <w:object w:dxaOrig="260" w:dyaOrig="380">
          <v:shape id="_x0000_i1122" type="#_x0000_t75" style="width:15.05pt;height:22.55pt" o:ole="">
            <v:imagedata r:id="rId207" o:title=""/>
          </v:shape>
          <o:OLEObject Type="Embed" ProgID="Equation.DSMT4" ShapeID="_x0000_i1122" DrawAspect="Content" ObjectID="_1529910900" r:id="rId208"/>
        </w:object>
      </w:r>
      <w:r>
        <w:rPr>
          <w:rFonts w:hint="eastAsia"/>
        </w:rPr>
        <w:t>的绝对位置上。</w:t>
      </w:r>
    </w:p>
    <w:p w:rsidR="00392111" w:rsidRDefault="006F6885" w:rsidP="00392111">
      <w:pPr>
        <w:pStyle w:val="aff1"/>
        <w:spacing w:line="240" w:lineRule="auto"/>
        <w:ind w:firstLine="560"/>
        <w:textAlignment w:val="center"/>
      </w:pPr>
      <w:r>
        <w:rPr>
          <w:rFonts w:hint="eastAsia"/>
        </w:rPr>
        <w:t>对于标准偏差：母体样本的标准偏差以</w:t>
      </w:r>
      <w:r>
        <w:rPr>
          <w:rFonts w:hint="eastAsia"/>
        </w:rPr>
        <w:t>95%</w:t>
      </w:r>
      <w:r>
        <w:rPr>
          <w:rFonts w:hint="eastAsia"/>
        </w:rPr>
        <w:t>概率位于区间</w:t>
      </w:r>
      <w:r w:rsidR="00C97D3C">
        <w:rPr>
          <w:rFonts w:hint="eastAsia"/>
        </w:rPr>
        <w:t>（</w:t>
      </w:r>
      <w:r w:rsidR="00C97D3C" w:rsidRPr="00C97D3C">
        <w:object w:dxaOrig="999" w:dyaOrig="700">
          <v:shape id="_x0000_i1123" type="#_x0000_t75" style="width:50.5pt;height:35.45pt" o:ole="">
            <v:imagedata r:id="rId209" o:title=""/>
          </v:shape>
          <o:OLEObject Type="Embed" ProgID="Equation.DSMT4" ShapeID="_x0000_i1123" DrawAspect="Content" ObjectID="_1529910901" r:id="rId210"/>
        </w:object>
      </w:r>
      <w:r w:rsidR="00C97D3C">
        <w:rPr>
          <w:rFonts w:hint="eastAsia"/>
        </w:rPr>
        <w:t>）</w:t>
      </w:r>
      <w:r>
        <w:rPr>
          <w:rFonts w:hint="eastAsia"/>
        </w:rPr>
        <w:t>内，亦即</w:t>
      </w:r>
      <w:r w:rsidR="00392111">
        <w:rPr>
          <w:rFonts w:hint="eastAsia"/>
        </w:rPr>
        <w:t>：</w:t>
      </w:r>
    </w:p>
    <w:p w:rsidR="006F6885" w:rsidRDefault="00392111" w:rsidP="00392111">
      <w:pPr>
        <w:pStyle w:val="aff1"/>
        <w:spacing w:line="240" w:lineRule="auto"/>
        <w:ind w:firstLine="560"/>
        <w:jc w:val="center"/>
        <w:textAlignment w:val="center"/>
      </w:pPr>
      <w:r w:rsidRPr="00E843BB">
        <w:rPr>
          <w:position w:val="-32"/>
        </w:rPr>
        <w:object w:dxaOrig="2240" w:dyaOrig="700">
          <v:shape id="_x0000_i1124" type="#_x0000_t75" style="width:111.75pt;height:35.45pt" o:ole="">
            <v:imagedata r:id="rId211" o:title=""/>
          </v:shape>
          <o:OLEObject Type="Embed" ProgID="Equation.DSMT4" ShapeID="_x0000_i1124" DrawAspect="Content" ObjectID="_1529910902" r:id="rId212"/>
        </w:object>
      </w:r>
    </w:p>
    <w:p w:rsidR="006F6885" w:rsidRDefault="006F6885" w:rsidP="006F6885">
      <w:pPr>
        <w:pStyle w:val="aff1"/>
        <w:ind w:firstLine="560"/>
      </w:pPr>
      <w:r>
        <w:rPr>
          <w:rFonts w:hint="eastAsia"/>
        </w:rPr>
        <w:t>标准偏差</w:t>
      </w:r>
      <w:r w:rsidR="00C97D3C" w:rsidRPr="00E843BB">
        <w:rPr>
          <w:position w:val="-12"/>
        </w:rPr>
        <w:object w:dxaOrig="300" w:dyaOrig="360">
          <v:shape id="_x0000_i1125" type="#_x0000_t75" style="width:18.25pt;height:21.5pt" o:ole="">
            <v:imagedata r:id="rId213" o:title=""/>
          </v:shape>
          <o:OLEObject Type="Embed" ProgID="Equation.DSMT4" ShapeID="_x0000_i1125" DrawAspect="Content" ObjectID="_1529910903" r:id="rId214"/>
        </w:object>
      </w:r>
      <w:r>
        <w:rPr>
          <w:rFonts w:hint="eastAsia"/>
        </w:rPr>
        <w:t>的系数</w:t>
      </w:r>
      <w:r w:rsidR="00C97D3C" w:rsidRPr="00E843BB">
        <w:rPr>
          <w:position w:val="-12"/>
        </w:rPr>
        <w:object w:dxaOrig="220" w:dyaOrig="360">
          <v:shape id="_x0000_i1126" type="#_x0000_t75" style="width:17.2pt;height:27.95pt" o:ole="">
            <v:imagedata r:id="rId215" o:title=""/>
          </v:shape>
          <o:OLEObject Type="Embed" ProgID="Equation.DSMT4" ShapeID="_x0000_i1126" DrawAspect="Content" ObjectID="_1529910904" r:id="rId216"/>
        </w:object>
      </w:r>
      <w:r>
        <w:rPr>
          <w:rFonts w:hint="eastAsia"/>
        </w:rPr>
        <w:t>按区划法由图</w:t>
      </w:r>
      <w:r>
        <w:rPr>
          <w:rFonts w:hint="eastAsia"/>
        </w:rPr>
        <w:t>15</w:t>
      </w:r>
      <w:r>
        <w:rPr>
          <w:rFonts w:hint="eastAsia"/>
        </w:rPr>
        <w:t>查取。</w:t>
      </w:r>
    </w:p>
    <w:p w:rsidR="006F6885" w:rsidRDefault="006F6885" w:rsidP="006F6885">
      <w:pPr>
        <w:pStyle w:val="aff1"/>
        <w:ind w:firstLine="560"/>
      </w:pPr>
      <w:r>
        <w:rPr>
          <w:rFonts w:hint="eastAsia"/>
        </w:rPr>
        <w:t>为确定母体样本特征值</w:t>
      </w:r>
      <w:r w:rsidR="00C97D3C" w:rsidRPr="00E843BB">
        <w:rPr>
          <w:position w:val="-6"/>
        </w:rPr>
        <w:object w:dxaOrig="200" w:dyaOrig="220">
          <v:shape id="_x0000_i1127" type="#_x0000_t75" style="width:13.95pt;height:16.1pt" o:ole="">
            <v:imagedata r:id="rId181" o:title=""/>
          </v:shape>
          <o:OLEObject Type="Embed" ProgID="Equation.DSMT4" ShapeID="_x0000_i1127" DrawAspect="Content" ObjectID="_1529910905" r:id="rId217"/>
        </w:object>
      </w:r>
      <w:r w:rsidR="00C97D3C" w:rsidRPr="00AF795F">
        <w:rPr>
          <w:rFonts w:hint="eastAsia"/>
        </w:rPr>
        <w:t>及</w:t>
      </w:r>
      <w:r w:rsidR="00C97D3C" w:rsidRPr="00E843BB">
        <w:rPr>
          <w:position w:val="-6"/>
        </w:rPr>
        <w:object w:dxaOrig="240" w:dyaOrig="220">
          <v:shape id="_x0000_i1128" type="#_x0000_t75" style="width:16.1pt;height:15.05pt" o:ole="">
            <v:imagedata r:id="rId183" o:title=""/>
          </v:shape>
          <o:OLEObject Type="Embed" ProgID="Equation.DSMT4" ShapeID="_x0000_i1128" DrawAspect="Content" ObjectID="_1529910906" r:id="rId218"/>
        </w:object>
      </w:r>
      <w:r>
        <w:rPr>
          <w:rFonts w:hint="eastAsia"/>
        </w:rPr>
        <w:t>的置信域，当</w:t>
      </w:r>
      <w:r w:rsidR="00C97D3C">
        <w:rPr>
          <w:rFonts w:hint="eastAsia"/>
        </w:rPr>
        <w:t>S</w:t>
      </w:r>
      <w:r>
        <w:rPr>
          <w:rFonts w:hint="eastAsia"/>
        </w:rPr>
        <w:t>是按照精确计算法求出时，利用图</w:t>
      </w:r>
      <w:r>
        <w:rPr>
          <w:rFonts w:hint="eastAsia"/>
        </w:rPr>
        <w:t>14.15</w:t>
      </w:r>
      <w:r>
        <w:rPr>
          <w:rFonts w:hint="eastAsia"/>
        </w:rPr>
        <w:t>所查出的数值对于区划法来说在实用上具有足够精度。</w:t>
      </w:r>
    </w:p>
    <w:p w:rsidR="006F6885" w:rsidRDefault="00031163" w:rsidP="00C54F0F">
      <w:pPr>
        <w:pStyle w:val="aff1"/>
        <w:spacing w:line="240" w:lineRule="auto"/>
        <w:ind w:firstLine="560"/>
        <w:jc w:val="center"/>
      </w:pPr>
      <w:r>
        <w:drawing>
          <wp:inline distT="0" distB="0" distL="0" distR="0" wp14:anchorId="4A654ADC" wp14:editId="2AF5B629">
            <wp:extent cx="4460682" cy="322212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4464384" cy="3224794"/>
                    </a:xfrm>
                    <a:prstGeom prst="rect">
                      <a:avLst/>
                    </a:prstGeom>
                  </pic:spPr>
                </pic:pic>
              </a:graphicData>
            </a:graphic>
          </wp:inline>
        </w:drawing>
      </w:r>
    </w:p>
    <w:p w:rsidR="00031163" w:rsidRDefault="00031163" w:rsidP="00031163">
      <w:pPr>
        <w:pStyle w:val="af7"/>
      </w:pPr>
      <w:r>
        <w:rPr>
          <w:rFonts w:hint="eastAsia"/>
        </w:rPr>
        <w:t>标准偏差的置信域</w:t>
      </w:r>
    </w:p>
    <w:p w:rsidR="00031163" w:rsidRPr="004E3AEB" w:rsidRDefault="00031163" w:rsidP="00031163">
      <w:pPr>
        <w:pStyle w:val="ab"/>
        <w:rPr>
          <w:noProof/>
        </w:rPr>
      </w:pPr>
      <w:bookmarkStart w:id="65" w:name="_Toc398650871"/>
      <w:bookmarkStart w:id="66" w:name="_Toc398650902"/>
      <w:r w:rsidRPr="004E3AEB">
        <w:rPr>
          <w:rFonts w:hint="eastAsia"/>
          <w:noProof/>
        </w:rPr>
        <w:t>确定所用量规的测量不确定度</w:t>
      </w:r>
      <w:bookmarkEnd w:id="65"/>
      <w:bookmarkEnd w:id="66"/>
    </w:p>
    <w:p w:rsidR="00031163" w:rsidRDefault="00031163" w:rsidP="00392111">
      <w:pPr>
        <w:pStyle w:val="aff1"/>
        <w:ind w:firstLine="560"/>
      </w:pPr>
      <w:r>
        <w:rPr>
          <w:rFonts w:hint="eastAsia"/>
        </w:rPr>
        <w:t>应特别往意所用量规的精度，如果测量过程中的不确定度太大，它将使统计测试的结果受到显著歪曲。</w:t>
      </w:r>
    </w:p>
    <w:p w:rsidR="00031163" w:rsidRDefault="00031163" w:rsidP="00392111">
      <w:pPr>
        <w:pStyle w:val="aff1"/>
        <w:ind w:firstLine="560"/>
      </w:pPr>
      <w:r>
        <w:rPr>
          <w:rFonts w:hint="eastAsia"/>
        </w:rPr>
        <w:t>因此，所用量规的分布域，除非属于己知，否则在每次测试之前必须事先研究查明。</w:t>
      </w:r>
    </w:p>
    <w:p w:rsidR="00031163" w:rsidRDefault="00031163" w:rsidP="00392111">
      <w:pPr>
        <w:pStyle w:val="aff1"/>
        <w:ind w:firstLine="560"/>
      </w:pPr>
      <w:r>
        <w:rPr>
          <w:rFonts w:hint="eastAsia"/>
        </w:rPr>
        <w:t>当所要求可靠性的概率状态为</w:t>
      </w:r>
      <w:r>
        <w:rPr>
          <w:rFonts w:hint="eastAsia"/>
        </w:rPr>
        <w:t>95.4%(</w:t>
      </w:r>
      <w:r>
        <w:rPr>
          <w:rFonts w:hint="eastAsia"/>
        </w:rPr>
        <w:t>亦即</w:t>
      </w:r>
      <w:r>
        <w:rPr>
          <w:rFonts w:hint="eastAsia"/>
        </w:rPr>
        <w:t>4 S</w:t>
      </w:r>
      <w:r w:rsidRPr="00D22AEC">
        <w:rPr>
          <w:rFonts w:hint="eastAsia"/>
          <w:vertAlign w:val="subscript"/>
        </w:rPr>
        <w:t>R equipt</w:t>
      </w:r>
      <w:r>
        <w:rPr>
          <w:rFonts w:hint="eastAsia"/>
        </w:rPr>
        <w:t>)</w:t>
      </w:r>
      <w:r>
        <w:rPr>
          <w:rFonts w:hint="eastAsia"/>
        </w:rPr>
        <w:t>时，测量不确定度不超过规定的加工公差的</w:t>
      </w:r>
      <w:r>
        <w:rPr>
          <w:rFonts w:hint="eastAsia"/>
        </w:rPr>
        <w:t>10%</w:t>
      </w:r>
      <w:r>
        <w:rPr>
          <w:rFonts w:hint="eastAsia"/>
        </w:rPr>
        <w:t>，无论如何决不允许达到</w:t>
      </w:r>
      <w:r>
        <w:rPr>
          <w:rFonts w:hint="eastAsia"/>
        </w:rPr>
        <w:t xml:space="preserve">20% </w:t>
      </w:r>
      <w:r>
        <w:rPr>
          <w:rFonts w:hint="eastAsia"/>
        </w:rPr>
        <w:t>。如所用测量方法的不确定度是按照期望的或求出的运行分布域</w:t>
      </w:r>
      <w:r>
        <w:rPr>
          <w:rFonts w:hint="eastAsia"/>
        </w:rPr>
        <w:t>As</w:t>
      </w:r>
      <w:r>
        <w:rPr>
          <w:rFonts w:hint="eastAsia"/>
        </w:rPr>
        <w:t>来考虑，则应保持下述关系</w:t>
      </w:r>
      <w:r>
        <w:rPr>
          <w:rFonts w:hint="eastAsia"/>
        </w:rPr>
        <w:t>:</w:t>
      </w:r>
    </w:p>
    <w:p w:rsidR="00031163" w:rsidRDefault="002B293C" w:rsidP="00D22AEC">
      <w:pPr>
        <w:pStyle w:val="aff1"/>
        <w:spacing w:line="240" w:lineRule="auto"/>
        <w:ind w:firstLine="560"/>
      </w:pPr>
      <w:r w:rsidRPr="00E843BB">
        <w:rPr>
          <w:position w:val="-14"/>
        </w:rPr>
        <w:object w:dxaOrig="2680" w:dyaOrig="400">
          <v:shape id="_x0000_i1129" type="#_x0000_t75" style="width:156.9pt;height:23.65pt" o:ole="">
            <v:imagedata r:id="rId220" o:title=""/>
          </v:shape>
          <o:OLEObject Type="Embed" ProgID="Equation.DSMT4" ShapeID="_x0000_i1129" DrawAspect="Content" ObjectID="_1529910907" r:id="rId221"/>
        </w:object>
      </w:r>
    </w:p>
    <w:p w:rsidR="00031163" w:rsidRDefault="00031163" w:rsidP="00392111">
      <w:pPr>
        <w:pStyle w:val="aff1"/>
        <w:ind w:firstLine="560"/>
      </w:pPr>
      <w:r>
        <w:rPr>
          <w:rFonts w:hint="eastAsia"/>
        </w:rPr>
        <w:t>上述关系是根据</w:t>
      </w:r>
      <w:r w:rsidR="00D22AEC">
        <w:rPr>
          <w:rFonts w:hint="eastAsia"/>
        </w:rPr>
        <w:t>3.3</w:t>
      </w:r>
      <w:r>
        <w:rPr>
          <w:rFonts w:hint="eastAsia"/>
        </w:rPr>
        <w:t>节得到的。</w:t>
      </w:r>
    </w:p>
    <w:p w:rsidR="00031163" w:rsidRDefault="00031163" w:rsidP="00392111">
      <w:pPr>
        <w:pStyle w:val="aff1"/>
        <w:ind w:firstLine="560"/>
      </w:pPr>
      <w:r>
        <w:rPr>
          <w:rFonts w:hint="eastAsia"/>
        </w:rPr>
        <w:t>实践中，确定测量不确定度至少要</w:t>
      </w:r>
      <w:r>
        <w:rPr>
          <w:rFonts w:hint="eastAsia"/>
        </w:rPr>
        <w:t>24</w:t>
      </w:r>
      <w:r>
        <w:rPr>
          <w:rFonts w:hint="eastAsia"/>
        </w:rPr>
        <w:t>个零件作为随机样本。编号的零件依决序逐个连连测量两遍，每遍测量次序不变并保持量具和零件测量接触位置一致。</w:t>
      </w:r>
    </w:p>
    <w:p w:rsidR="00031163" w:rsidRDefault="00031163" w:rsidP="00392111">
      <w:pPr>
        <w:pStyle w:val="aff1"/>
        <w:ind w:firstLine="560"/>
      </w:pPr>
      <w:r>
        <w:rPr>
          <w:rFonts w:hint="eastAsia"/>
        </w:rPr>
        <w:t>下面用实例说明如何确定量规的不确定度。</w:t>
      </w:r>
    </w:p>
    <w:p w:rsidR="00C21571" w:rsidRDefault="00C21571" w:rsidP="00C21571">
      <w:pPr>
        <w:pStyle w:val="ac"/>
        <w:rPr>
          <w:noProof/>
        </w:rPr>
      </w:pPr>
      <w:bookmarkStart w:id="67" w:name="_Toc398650872"/>
      <w:r>
        <w:rPr>
          <w:rFonts w:hint="eastAsia"/>
          <w:noProof/>
        </w:rPr>
        <w:lastRenderedPageBreak/>
        <w:t>确定量规测量不确定度的例题</w:t>
      </w:r>
      <w:bookmarkEnd w:id="67"/>
    </w:p>
    <w:p w:rsidR="00C21571" w:rsidRDefault="00C21571" w:rsidP="00C21571">
      <w:pPr>
        <w:pStyle w:val="aff1"/>
        <w:ind w:firstLine="560"/>
      </w:pPr>
      <w:r>
        <w:rPr>
          <w:rFonts w:hint="eastAsia"/>
        </w:rPr>
        <w:t>我们用由测量支架、平台和测微计组成的测量装置，对</w:t>
      </w:r>
      <w:r>
        <w:rPr>
          <w:rFonts w:hint="eastAsia"/>
        </w:rPr>
        <w:t>24</w:t>
      </w:r>
      <w:r>
        <w:rPr>
          <w:rFonts w:hint="eastAsia"/>
        </w:rPr>
        <w:t>件圆柱零件的直径进行测量为例，来说明如何确定测量不确定度。</w:t>
      </w:r>
    </w:p>
    <w:p w:rsidR="00601300" w:rsidRDefault="00601300" w:rsidP="00601300">
      <w:pPr>
        <w:pStyle w:val="af9"/>
        <w:rPr>
          <w:noProof/>
        </w:rPr>
      </w:pPr>
      <w:r>
        <w:rPr>
          <w:rFonts w:hint="eastAsia"/>
          <w:noProof/>
        </w:rPr>
        <w:t>对于设定尺寸连续测量两遍所记下的读数及偏差（</w:t>
      </w:r>
      <w:r w:rsidRPr="004A71CF">
        <w:rPr>
          <w:rFonts w:ascii="Times New Roman"/>
          <w:noProof/>
        </w:rPr>
        <w:t>μm</w:t>
      </w:r>
      <w:r>
        <w:rPr>
          <w:rFonts w:hint="eastAsia"/>
          <w:noProof/>
        </w:rPr>
        <w:t>）</w:t>
      </w:r>
    </w:p>
    <w:p w:rsidR="00601300" w:rsidRDefault="00D9658E" w:rsidP="002E7A4C">
      <w:pPr>
        <w:pStyle w:val="affffb"/>
        <w:spacing w:line="240" w:lineRule="auto"/>
        <w:ind w:left="1140" w:firstLineChars="0" w:firstLine="0"/>
        <w:jc w:val="center"/>
        <w:rPr>
          <w:noProof/>
        </w:rPr>
      </w:pPr>
      <w:r>
        <w:rPr>
          <w:noProof/>
        </w:rPr>
        <w:drawing>
          <wp:inline distT="0" distB="0" distL="0" distR="0" wp14:anchorId="3A87DEAA" wp14:editId="0E26120F">
            <wp:extent cx="3069203" cy="4302131"/>
            <wp:effectExtent l="0" t="0" r="0" b="317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3068169" cy="4300681"/>
                    </a:xfrm>
                    <a:prstGeom prst="rect">
                      <a:avLst/>
                    </a:prstGeom>
                  </pic:spPr>
                </pic:pic>
              </a:graphicData>
            </a:graphic>
          </wp:inline>
        </w:drawing>
      </w:r>
    </w:p>
    <w:p w:rsidR="00997D38" w:rsidRDefault="00997D38" w:rsidP="00C54F0F">
      <w:pPr>
        <w:pStyle w:val="aff1"/>
        <w:adjustRightInd w:val="0"/>
        <w:snapToGrid w:val="0"/>
        <w:ind w:firstLine="560"/>
      </w:pPr>
      <w:r>
        <w:rPr>
          <w:rFonts w:hint="eastAsia"/>
        </w:rPr>
        <w:t>表</w:t>
      </w:r>
      <w:r>
        <w:rPr>
          <w:rFonts w:hint="eastAsia"/>
        </w:rPr>
        <w:t>3</w:t>
      </w:r>
      <w:r>
        <w:rPr>
          <w:rFonts w:hint="eastAsia"/>
        </w:rPr>
        <w:t>列出了在某个标记的测量点处，将所有试件连续测两遍的读数记录。</w:t>
      </w:r>
    </w:p>
    <w:p w:rsidR="00997D38" w:rsidRDefault="00997D38" w:rsidP="00997D38">
      <w:pPr>
        <w:pStyle w:val="aff1"/>
        <w:ind w:firstLine="560"/>
      </w:pPr>
      <w:r>
        <w:rPr>
          <w:rFonts w:hint="eastAsia"/>
        </w:rPr>
        <w:t>将</w:t>
      </w:r>
      <w:r>
        <w:rPr>
          <w:rFonts w:hint="eastAsia"/>
        </w:rPr>
        <w:t>24</w:t>
      </w:r>
      <w:r>
        <w:rPr>
          <w:rFonts w:hint="eastAsia"/>
        </w:rPr>
        <w:t>个零件及记录分成三组，每组</w:t>
      </w:r>
      <w:r>
        <w:rPr>
          <w:rFonts w:hint="eastAsia"/>
        </w:rPr>
        <w:t>8</w:t>
      </w:r>
      <w:r>
        <w:rPr>
          <w:rFonts w:hint="eastAsia"/>
        </w:rPr>
        <w:t>件，算出两遍记录之差</w:t>
      </w:r>
      <w:r>
        <w:rPr>
          <w:rFonts w:hint="eastAsia"/>
        </w:rPr>
        <w:t>R(</w:t>
      </w:r>
      <w:r>
        <w:rPr>
          <w:rFonts w:hint="eastAsia"/>
        </w:rPr>
        <w:t>注意正负号</w:t>
      </w:r>
      <w:r>
        <w:rPr>
          <w:rFonts w:hint="eastAsia"/>
        </w:rPr>
        <w:t>)</w:t>
      </w:r>
      <w:r>
        <w:rPr>
          <w:rFonts w:hint="eastAsia"/>
        </w:rPr>
        <w:t>，然后将三组</w:t>
      </w:r>
      <w:r>
        <w:rPr>
          <w:rFonts w:hint="eastAsia"/>
        </w:rPr>
        <w:t>R</w:t>
      </w:r>
      <w:r>
        <w:rPr>
          <w:rFonts w:hint="eastAsia"/>
        </w:rPr>
        <w:t>取算术平均值</w:t>
      </w:r>
      <w:r w:rsidRPr="00E843BB">
        <w:rPr>
          <w:position w:val="-4"/>
        </w:rPr>
        <w:object w:dxaOrig="240" w:dyaOrig="300">
          <v:shape id="_x0000_i1130" type="#_x0000_t75" style="width:15.05pt;height:18.25pt" o:ole="">
            <v:imagedata r:id="rId223" o:title=""/>
          </v:shape>
          <o:OLEObject Type="Embed" ProgID="Equation.DSMT4" ShapeID="_x0000_i1130" DrawAspect="Content" ObjectID="_1529910908" r:id="rId224"/>
        </w:object>
      </w:r>
      <w:r>
        <w:rPr>
          <w:rFonts w:hint="eastAsia"/>
        </w:rPr>
        <w:t>。</w:t>
      </w:r>
    </w:p>
    <w:p w:rsidR="00997D38" w:rsidRDefault="00997D38" w:rsidP="00997D38">
      <w:pPr>
        <w:pStyle w:val="aff1"/>
        <w:ind w:firstLine="560"/>
      </w:pPr>
      <w:r>
        <w:rPr>
          <w:rFonts w:hint="eastAsia"/>
        </w:rPr>
        <w:t>先按区划法求出尺寸差值的分布及标准偏差，再除以就得到测量系统的测量不确定度。在这里，总的测量不确定度是指</w:t>
      </w:r>
      <w:r>
        <w:t>4 S</w:t>
      </w:r>
      <w:r w:rsidRPr="00997D38">
        <w:rPr>
          <w:vertAlign w:val="subscript"/>
        </w:rPr>
        <w:t>R equipt</w:t>
      </w:r>
      <w:r>
        <w:rPr>
          <w:rFonts w:hint="eastAsia"/>
        </w:rPr>
        <w:t>范围（相当于概率为</w:t>
      </w:r>
      <w:r>
        <w:rPr>
          <w:rFonts w:hint="eastAsia"/>
        </w:rPr>
        <w:t>95%</w:t>
      </w:r>
      <w:r>
        <w:rPr>
          <w:rFonts w:hint="eastAsia"/>
        </w:rPr>
        <w:t>状态）。如果区间</w:t>
      </w:r>
      <w:r>
        <w:t>4 S</w:t>
      </w:r>
      <w:r w:rsidRPr="00997D38">
        <w:rPr>
          <w:vertAlign w:val="subscript"/>
        </w:rPr>
        <w:t>R equipt</w:t>
      </w:r>
      <w:r>
        <w:rPr>
          <w:rFonts w:hint="eastAsia"/>
        </w:rPr>
        <w:t>比工件公差的</w:t>
      </w:r>
      <w:r>
        <w:rPr>
          <w:rFonts w:hint="eastAsia"/>
        </w:rPr>
        <w:t>20%</w:t>
      </w:r>
      <w:r>
        <w:rPr>
          <w:rFonts w:hint="eastAsia"/>
        </w:rPr>
        <w:t>大，就应换用更精密的量仪。如果没有更合适的量仪则应按下式扣去测量不确定度，以压缩机床运行分布域</w:t>
      </w:r>
      <w:r>
        <w:rPr>
          <w:rFonts w:hint="eastAsia"/>
        </w:rPr>
        <w:t>:</w:t>
      </w:r>
    </w:p>
    <w:p w:rsidR="00997D38" w:rsidRDefault="00997D38" w:rsidP="00997D38">
      <w:pPr>
        <w:pStyle w:val="aff1"/>
        <w:ind w:firstLine="560"/>
      </w:pPr>
      <w:r>
        <w:rPr>
          <w:rFonts w:hint="eastAsia"/>
        </w:rPr>
        <w:t>式中：</w:t>
      </w:r>
    </w:p>
    <w:p w:rsidR="00997D38" w:rsidRDefault="00997D38" w:rsidP="00997D38">
      <w:pPr>
        <w:pStyle w:val="aff1"/>
        <w:ind w:firstLine="560"/>
      </w:pPr>
      <w:r>
        <w:rPr>
          <w:rFonts w:hint="eastAsia"/>
        </w:rPr>
        <w:t>S</w:t>
      </w:r>
      <w:r w:rsidRPr="00997D38">
        <w:rPr>
          <w:rFonts w:hint="eastAsia"/>
          <w:vertAlign w:val="subscript"/>
        </w:rPr>
        <w:t>R</w:t>
      </w:r>
      <w:r>
        <w:rPr>
          <w:rFonts w:hint="eastAsia"/>
        </w:rPr>
        <w:t>—考虑测量不确定度而压缩的运行分布域</w:t>
      </w:r>
    </w:p>
    <w:p w:rsidR="00997D38" w:rsidRDefault="00997D38" w:rsidP="00997D38">
      <w:pPr>
        <w:pStyle w:val="aff1"/>
        <w:ind w:firstLine="560"/>
      </w:pPr>
      <w:r w:rsidRPr="00E843BB">
        <w:rPr>
          <w:position w:val="-12"/>
        </w:rPr>
        <w:object w:dxaOrig="300" w:dyaOrig="380">
          <v:shape id="_x0000_i1131" type="#_x0000_t75" style="width:21.5pt;height:25.8pt" o:ole="">
            <v:imagedata r:id="rId225" o:title=""/>
          </v:shape>
          <o:OLEObject Type="Embed" ProgID="Equation.DSMT4" ShapeID="_x0000_i1131" DrawAspect="Content" ObjectID="_1529910909" r:id="rId226"/>
        </w:object>
      </w:r>
      <w:r>
        <w:rPr>
          <w:rFonts w:hint="eastAsia"/>
        </w:rPr>
        <w:t>—根据测量值计算的分布城</w:t>
      </w:r>
    </w:p>
    <w:p w:rsidR="00997D38" w:rsidRDefault="00997D38" w:rsidP="00997D38">
      <w:pPr>
        <w:pStyle w:val="aff1"/>
        <w:ind w:firstLine="560"/>
      </w:pPr>
      <w:r>
        <w:rPr>
          <w:rFonts w:hint="eastAsia"/>
        </w:rPr>
        <w:lastRenderedPageBreak/>
        <w:t>S</w:t>
      </w:r>
      <w:r w:rsidRPr="00997D38">
        <w:rPr>
          <w:rFonts w:hint="eastAsia"/>
          <w:vertAlign w:val="subscript"/>
        </w:rPr>
        <w:t>R</w:t>
      </w:r>
      <w:r>
        <w:rPr>
          <w:rFonts w:hint="eastAsia"/>
          <w:vertAlign w:val="subscript"/>
        </w:rPr>
        <w:t xml:space="preserve"> </w:t>
      </w:r>
      <w:r w:rsidRPr="00997D38">
        <w:rPr>
          <w:rFonts w:hint="eastAsia"/>
          <w:vertAlign w:val="subscript"/>
        </w:rPr>
        <w:t>equipt</w:t>
      </w:r>
      <w:r>
        <w:rPr>
          <w:rFonts w:hint="eastAsia"/>
        </w:rPr>
        <w:t>—测量不确定度的分布域</w:t>
      </w:r>
    </w:p>
    <w:p w:rsidR="00997D38" w:rsidRDefault="00997D38" w:rsidP="00997D38">
      <w:pPr>
        <w:pStyle w:val="aff1"/>
        <w:ind w:firstLine="560"/>
      </w:pPr>
      <w:r>
        <w:rPr>
          <w:rFonts w:hint="eastAsia"/>
        </w:rPr>
        <w:t>根据表</w:t>
      </w:r>
      <w:r>
        <w:rPr>
          <w:rFonts w:hint="eastAsia"/>
        </w:rPr>
        <w:t>3</w:t>
      </w:r>
      <w:r>
        <w:rPr>
          <w:rFonts w:hint="eastAsia"/>
        </w:rPr>
        <w:t>有</w:t>
      </w:r>
      <w:r>
        <w:rPr>
          <w:rFonts w:hint="eastAsia"/>
        </w:rPr>
        <w:t xml:space="preserve">  </w:t>
      </w:r>
    </w:p>
    <w:p w:rsidR="00997D38" w:rsidRDefault="00B878A7" w:rsidP="00D9658E">
      <w:pPr>
        <w:pStyle w:val="aff1"/>
        <w:spacing w:line="240" w:lineRule="auto"/>
        <w:ind w:firstLine="560"/>
        <w:jc w:val="center"/>
      </w:pPr>
      <w:r w:rsidRPr="00E843BB">
        <w:rPr>
          <w:position w:val="-122"/>
        </w:rPr>
        <w:object w:dxaOrig="2820" w:dyaOrig="2560">
          <v:shape id="_x0000_i1132" type="#_x0000_t75" style="width:140.8pt;height:127.9pt" o:ole="">
            <v:imagedata r:id="rId227" o:title=""/>
          </v:shape>
          <o:OLEObject Type="Embed" ProgID="Equation.DSMT4" ShapeID="_x0000_i1132" DrawAspect="Content" ObjectID="_1529910910" r:id="rId228"/>
        </w:object>
      </w:r>
    </w:p>
    <w:p w:rsidR="00997D38" w:rsidRDefault="00997D38" w:rsidP="00997D38">
      <w:pPr>
        <w:pStyle w:val="aff1"/>
        <w:ind w:firstLine="560"/>
      </w:pPr>
      <w:r>
        <w:rPr>
          <w:rFonts w:hint="eastAsia"/>
        </w:rPr>
        <w:t>如果通过研究发现测量不确定度过大，就需要及时找出造成误差的原因，换用新量仪或用其他计量方法。</w:t>
      </w:r>
    </w:p>
    <w:p w:rsidR="0092034D" w:rsidRPr="0092034D" w:rsidRDefault="0092034D" w:rsidP="0092034D">
      <w:pPr>
        <w:pStyle w:val="ab"/>
        <w:rPr>
          <w:noProof/>
        </w:rPr>
      </w:pPr>
      <w:bookmarkStart w:id="68" w:name="_Toc398650873"/>
      <w:bookmarkStart w:id="69" w:name="_Toc398650903"/>
      <w:r w:rsidRPr="0092034D">
        <w:rPr>
          <w:rFonts w:hint="eastAsia"/>
          <w:noProof/>
        </w:rPr>
        <w:t>偏向</w:t>
      </w:r>
      <w:bookmarkEnd w:id="68"/>
      <w:bookmarkEnd w:id="69"/>
    </w:p>
    <w:p w:rsidR="007C14B6" w:rsidRDefault="007C14B6" w:rsidP="007C14B6">
      <w:pPr>
        <w:pStyle w:val="aff1"/>
        <w:ind w:firstLine="560"/>
      </w:pPr>
      <w:r>
        <w:rPr>
          <w:rFonts w:hint="eastAsia"/>
        </w:rPr>
        <w:t>引起数据偏向性变化的最常见原因，是由于刀具磨损而导致尺寸出现系统性偏向。此外还有温升的变化等因素都会导致出现偏问性误差。</w:t>
      </w:r>
    </w:p>
    <w:p w:rsidR="007C14B6" w:rsidRDefault="007C14B6" w:rsidP="007C14B6">
      <w:pPr>
        <w:pStyle w:val="ac"/>
        <w:rPr>
          <w:noProof/>
        </w:rPr>
      </w:pPr>
      <w:bookmarkStart w:id="70" w:name="_Toc398650874"/>
      <w:r>
        <w:rPr>
          <w:rFonts w:hint="eastAsia"/>
          <w:noProof/>
        </w:rPr>
        <w:t>偏向的求定</w:t>
      </w:r>
      <w:bookmarkEnd w:id="70"/>
    </w:p>
    <w:p w:rsidR="007C14B6" w:rsidRDefault="007C14B6" w:rsidP="007C14B6">
      <w:pPr>
        <w:pStyle w:val="aff1"/>
        <w:ind w:firstLine="560"/>
      </w:pPr>
      <w:r>
        <w:rPr>
          <w:rFonts w:hint="eastAsia"/>
        </w:rPr>
        <w:t>只需按照第</w:t>
      </w:r>
      <w:r>
        <w:rPr>
          <w:rFonts w:hint="eastAsia"/>
        </w:rPr>
        <w:t>3.5</w:t>
      </w:r>
      <w:r>
        <w:rPr>
          <w:rFonts w:hint="eastAsia"/>
        </w:rPr>
        <w:t>节所述图解法，就能很容易地求出误差的偏向。为此需要按照时间序列来列出工件编号和测量值。如因测量值非常多而嫌过于费时。那未也可以用分组随机样本</w:t>
      </w:r>
      <w:r>
        <w:rPr>
          <w:rFonts w:hint="eastAsia"/>
        </w:rPr>
        <w:t>(m</w:t>
      </w:r>
      <w:r>
        <w:rPr>
          <w:rFonts w:hint="eastAsia"/>
        </w:rPr>
        <w:t>件</w:t>
      </w:r>
      <w:r>
        <w:rPr>
          <w:rFonts w:hint="eastAsia"/>
        </w:rPr>
        <w:t>)</w:t>
      </w:r>
      <w:r>
        <w:rPr>
          <w:rFonts w:hint="eastAsia"/>
        </w:rPr>
        <w:t>的平均值</w:t>
      </w:r>
      <w:r w:rsidRPr="00E843BB">
        <w:rPr>
          <w:position w:val="-6"/>
        </w:rPr>
        <w:object w:dxaOrig="220" w:dyaOrig="260">
          <v:shape id="_x0000_i1133" type="#_x0000_t75" style="width:15.05pt;height:17.2pt" o:ole="">
            <v:imagedata r:id="rId229" o:title=""/>
          </v:shape>
          <o:OLEObject Type="Embed" ProgID="Equation.DSMT4" ShapeID="_x0000_i1133" DrawAspect="Content" ObjectID="_1529910911" r:id="rId230"/>
        </w:object>
      </w:r>
      <w:r>
        <w:rPr>
          <w:rFonts w:hint="eastAsia"/>
        </w:rPr>
        <w:t>来画点</w:t>
      </w:r>
      <w:r>
        <w:rPr>
          <w:rFonts w:hint="eastAsia"/>
        </w:rPr>
        <w:t>(</w:t>
      </w:r>
      <w:r>
        <w:rPr>
          <w:rFonts w:hint="eastAsia"/>
        </w:rPr>
        <w:t>以代替逐个测量值的点</w:t>
      </w:r>
      <w:r>
        <w:rPr>
          <w:rFonts w:hint="eastAsia"/>
        </w:rPr>
        <w:t>)</w:t>
      </w:r>
      <w:r>
        <w:rPr>
          <w:rFonts w:hint="eastAsia"/>
        </w:rPr>
        <w:t>。将标出的这些点联接起来可以得出一条补偿线。在大多数情况下，这条补偿线是一条直线，如果不存在直线关系，那末可以用分段直线来逼近曲线。</w:t>
      </w:r>
    </w:p>
    <w:p w:rsidR="007C14B6" w:rsidRDefault="007C14B6" w:rsidP="007C14B6">
      <w:pPr>
        <w:pStyle w:val="aff1"/>
        <w:ind w:firstLine="560"/>
      </w:pPr>
      <w:r>
        <w:rPr>
          <w:rFonts w:hint="eastAsia"/>
        </w:rPr>
        <w:t>通过图解重现了所用测量值</w:t>
      </w:r>
      <w:r>
        <w:t>∆</w:t>
      </w:r>
      <w:r>
        <w:rPr>
          <w:rFonts w:hint="eastAsia"/>
        </w:rPr>
        <w:t>X</w:t>
      </w:r>
      <w:r>
        <w:rPr>
          <w:rFonts w:hint="eastAsia"/>
        </w:rPr>
        <w:t>是补偿线的最大纵坐标差值</w:t>
      </w:r>
    </w:p>
    <w:p w:rsidR="007C14B6" w:rsidRDefault="007C14B6" w:rsidP="007C14B6">
      <w:pPr>
        <w:pStyle w:val="aff1"/>
        <w:spacing w:line="240" w:lineRule="auto"/>
        <w:ind w:firstLine="560"/>
      </w:pPr>
      <w:r>
        <w:rPr>
          <w:rFonts w:hint="eastAsia"/>
        </w:rPr>
        <w:t xml:space="preserve">                     </w:t>
      </w:r>
      <w:r w:rsidRPr="00E843BB">
        <w:rPr>
          <w:position w:val="-12"/>
        </w:rPr>
        <w:object w:dxaOrig="820" w:dyaOrig="360">
          <v:shape id="_x0000_i1134" type="#_x0000_t75" style="width:58.05pt;height:25.8pt" o:ole="">
            <v:imagedata r:id="rId231" o:title=""/>
          </v:shape>
          <o:OLEObject Type="Embed" ProgID="Equation.DSMT4" ShapeID="_x0000_i1134" DrawAspect="Content" ObjectID="_1529910912" r:id="rId232"/>
        </w:object>
      </w:r>
    </w:p>
    <w:p w:rsidR="007C14B6" w:rsidRDefault="007C14B6" w:rsidP="007C14B6">
      <w:pPr>
        <w:pStyle w:val="aff1"/>
        <w:ind w:firstLine="560"/>
      </w:pPr>
      <w:r>
        <w:rPr>
          <w:rFonts w:hint="eastAsia"/>
        </w:rPr>
        <w:t>尽管独立随机样本的中值已经标出，还是要将补偿线延长一个随机样本，以求出</w:t>
      </w:r>
      <w:r w:rsidRPr="00E843BB">
        <w:rPr>
          <w:position w:val="-12"/>
        </w:rPr>
        <w:object w:dxaOrig="300" w:dyaOrig="360">
          <v:shape id="_x0000_i1135" type="#_x0000_t75" style="width:15.05pt;height:18.25pt" o:ole="">
            <v:imagedata r:id="rId233" o:title=""/>
          </v:shape>
          <o:OLEObject Type="Embed" ProgID="Equation.DSMT4" ShapeID="_x0000_i1135" DrawAspect="Content" ObjectID="_1529910913" r:id="rId234"/>
        </w:object>
      </w:r>
      <w:r>
        <w:rPr>
          <w:rFonts w:hint="eastAsia"/>
        </w:rPr>
        <w:t>相应的纵座标差值。即使通过计算可能更精确地估计这种偏向，但毕竟太费时间而并无必要。</w:t>
      </w:r>
    </w:p>
    <w:p w:rsidR="007C14B6" w:rsidRDefault="00B33368" w:rsidP="00B33368">
      <w:pPr>
        <w:pStyle w:val="ac"/>
        <w:rPr>
          <w:noProof/>
        </w:rPr>
      </w:pPr>
      <w:bookmarkStart w:id="71" w:name="_Toc398650875"/>
      <w:r w:rsidRPr="00B33368">
        <w:rPr>
          <w:rFonts w:hint="eastAsia"/>
          <w:noProof/>
        </w:rPr>
        <w:t>偏向对标准偏差的影响</w:t>
      </w:r>
      <w:bookmarkEnd w:id="71"/>
    </w:p>
    <w:p w:rsidR="00B33368" w:rsidRDefault="00B33368" w:rsidP="00B33368">
      <w:pPr>
        <w:pStyle w:val="aff1"/>
        <w:ind w:firstLine="560"/>
      </w:pPr>
      <w:r>
        <w:rPr>
          <w:rFonts w:hint="eastAsia"/>
        </w:rPr>
        <w:t>运行分布域可以用区划法从单个的随机样本的</w:t>
      </w:r>
      <w:r>
        <w:rPr>
          <w:rFonts w:hint="eastAsia"/>
        </w:rPr>
        <w:t>R</w:t>
      </w:r>
      <w:r>
        <w:rPr>
          <w:rFonts w:hint="eastAsia"/>
        </w:rPr>
        <w:t>值来算出。此分布域是由机床实际的运行分布域，和一部份因刀具磨损而无级地渐渐增加的偏向线两者相加所组成。同时，若偏向太大，用区划法得到的标准偏差就会过分大。而这种偏向并非由机床引起，也并不是一定会存在，所以在评估运行分布域时应该考虑予以分离出来。</w:t>
      </w:r>
    </w:p>
    <w:p w:rsidR="00B33368" w:rsidRDefault="00B33368" w:rsidP="00B33368">
      <w:pPr>
        <w:pStyle w:val="aff1"/>
        <w:ind w:firstLine="560"/>
      </w:pPr>
      <w:r>
        <w:rPr>
          <w:rFonts w:hint="eastAsia"/>
        </w:rPr>
        <w:t>运行分布域的校正有下述两种方法。</w:t>
      </w:r>
    </w:p>
    <w:p w:rsidR="00B33368" w:rsidRDefault="00B33368" w:rsidP="00B33368">
      <w:pPr>
        <w:pStyle w:val="ad"/>
        <w:rPr>
          <w:noProof/>
        </w:rPr>
      </w:pPr>
      <w:r>
        <w:rPr>
          <w:rFonts w:hint="eastAsia"/>
          <w:noProof/>
        </w:rPr>
        <w:lastRenderedPageBreak/>
        <w:t>运行分布域的图解校正法</w:t>
      </w:r>
    </w:p>
    <w:p w:rsidR="00B33368" w:rsidRDefault="00B33368" w:rsidP="00B33368">
      <w:pPr>
        <w:pStyle w:val="aff1"/>
        <w:ind w:firstLine="560"/>
      </w:pPr>
      <w:r>
        <w:rPr>
          <w:rFonts w:hint="eastAsia"/>
        </w:rPr>
        <w:t>按照加工先后顺序将各随机样本的误差平均值</w:t>
      </w:r>
      <w:r w:rsidRPr="00E843BB">
        <w:rPr>
          <w:position w:val="-6"/>
        </w:rPr>
        <w:object w:dxaOrig="200" w:dyaOrig="220">
          <v:shape id="_x0000_i1136" type="#_x0000_t75" style="width:9.65pt;height:16.1pt" o:ole="">
            <v:imagedata r:id="rId235" o:title=""/>
          </v:shape>
          <o:OLEObject Type="Embed" ProgID="Equation.DSMT4" ShapeID="_x0000_i1136" DrawAspect="Content" ObjectID="_1529910914" r:id="rId236"/>
        </w:object>
      </w:r>
      <w:r>
        <w:rPr>
          <w:rFonts w:hint="eastAsia"/>
        </w:rPr>
        <w:t>标出于图</w:t>
      </w:r>
      <w:r>
        <w:rPr>
          <w:rFonts w:hint="eastAsia"/>
        </w:rPr>
        <w:t>16</w:t>
      </w:r>
      <w:r>
        <w:rPr>
          <w:rFonts w:hint="eastAsia"/>
        </w:rPr>
        <w:t>上。通过在测量值之间画出的平均线，即为偏向线。然后，作偏向线的两条平行线，将所有测量值包容在内。两平行线的纵坐标距离，即为校正区间（校正域）</w:t>
      </w:r>
      <w:r>
        <w:rPr>
          <w:rFonts w:hint="eastAsia"/>
        </w:rPr>
        <w:t>Rcorr</w:t>
      </w:r>
      <w:r>
        <w:rPr>
          <w:rFonts w:hint="eastAsia"/>
        </w:rPr>
        <w:t>。由此，可以求出校正的运行分布域</w:t>
      </w:r>
      <w:r>
        <w:rPr>
          <w:rFonts w:hint="eastAsia"/>
        </w:rPr>
        <w:t>A</w:t>
      </w:r>
      <w:r w:rsidRPr="00B33368">
        <w:rPr>
          <w:rFonts w:hint="eastAsia"/>
          <w:vertAlign w:val="subscript"/>
        </w:rPr>
        <w:t>S</w:t>
      </w:r>
      <w:r>
        <w:rPr>
          <w:rFonts w:hint="eastAsia"/>
        </w:rPr>
        <w:t>为</w:t>
      </w:r>
    </w:p>
    <w:p w:rsidR="00B33368" w:rsidRDefault="00D9658E" w:rsidP="00B33368">
      <w:pPr>
        <w:pStyle w:val="aff1"/>
        <w:spacing w:line="240" w:lineRule="auto"/>
        <w:ind w:firstLine="560"/>
      </w:pPr>
      <w:r w:rsidRPr="00E843BB">
        <w:rPr>
          <w:position w:val="-12"/>
        </w:rPr>
        <w:object w:dxaOrig="2240" w:dyaOrig="360">
          <v:shape id="_x0000_i1137" type="#_x0000_t75" style="width:130.05pt;height:21.5pt" o:ole="">
            <v:imagedata r:id="rId237" o:title=""/>
          </v:shape>
          <o:OLEObject Type="Embed" ProgID="Equation.DSMT4" ShapeID="_x0000_i1137" DrawAspect="Content" ObjectID="_1529910915" r:id="rId238"/>
        </w:object>
      </w:r>
    </w:p>
    <w:p w:rsidR="00B33368" w:rsidRDefault="00B33368" w:rsidP="00B33368">
      <w:pPr>
        <w:pStyle w:val="aff1"/>
        <w:ind w:firstLine="560"/>
      </w:pPr>
      <w:r>
        <w:rPr>
          <w:rFonts w:hint="eastAsia"/>
        </w:rPr>
        <w:t>类似地在评估若干个随机样本时，有</w:t>
      </w:r>
    </w:p>
    <w:p w:rsidR="00B33368" w:rsidRPr="00B33368" w:rsidRDefault="004A71CF" w:rsidP="00B33368">
      <w:pPr>
        <w:pStyle w:val="aff1"/>
        <w:spacing w:line="240" w:lineRule="auto"/>
        <w:ind w:firstLine="560"/>
      </w:pPr>
      <w:r w:rsidRPr="00E843BB">
        <w:rPr>
          <w:position w:val="-30"/>
        </w:rPr>
        <w:object w:dxaOrig="3220" w:dyaOrig="680">
          <v:shape id="_x0000_i1138" type="#_x0000_t75" style="width:190.2pt;height:39.75pt" o:ole="">
            <v:imagedata r:id="rId239" o:title=""/>
          </v:shape>
          <o:OLEObject Type="Embed" ProgID="Equation.DSMT4" ShapeID="_x0000_i1138" DrawAspect="Content" ObjectID="_1529910916" r:id="rId240"/>
        </w:object>
      </w:r>
    </w:p>
    <w:p w:rsidR="00B33368" w:rsidRDefault="00B33368" w:rsidP="00B33368">
      <w:pPr>
        <w:pStyle w:val="ad"/>
        <w:rPr>
          <w:noProof/>
        </w:rPr>
      </w:pPr>
      <w:r w:rsidRPr="00B33368">
        <w:rPr>
          <w:rFonts w:hint="eastAsia"/>
          <w:noProof/>
        </w:rPr>
        <w:t>运行分布域的计算校正法</w:t>
      </w:r>
    </w:p>
    <w:p w:rsidR="00B33368" w:rsidRDefault="00B33368" w:rsidP="00B33368">
      <w:pPr>
        <w:pStyle w:val="aff1"/>
        <w:ind w:firstLine="560"/>
      </w:pPr>
      <w:r>
        <w:rPr>
          <w:rFonts w:hint="eastAsia"/>
        </w:rPr>
        <w:t xml:space="preserve">  </w:t>
      </w:r>
      <w:r>
        <w:rPr>
          <w:rFonts w:hint="eastAsia"/>
        </w:rPr>
        <w:t>将图</w:t>
      </w:r>
      <w:r>
        <w:rPr>
          <w:rFonts w:hint="eastAsia"/>
        </w:rPr>
        <w:t>16</w:t>
      </w:r>
      <w:r>
        <w:rPr>
          <w:rFonts w:hint="eastAsia"/>
        </w:rPr>
        <w:t>所示例题的数据进行计算加以校正。</w:t>
      </w:r>
    </w:p>
    <w:p w:rsidR="00B33368" w:rsidRDefault="00B33368" w:rsidP="00B33368">
      <w:pPr>
        <w:pStyle w:val="aff1"/>
        <w:ind w:firstLine="560"/>
      </w:pPr>
      <w:r>
        <w:rPr>
          <w:rFonts w:hint="eastAsia"/>
        </w:rPr>
        <w:t xml:space="preserve">  </w:t>
      </w:r>
      <w:r>
        <w:rPr>
          <w:rFonts w:hint="eastAsia"/>
        </w:rPr>
        <w:t>即使用采用计算法校正，对于每个随机样本的偏向，仍是按照顺序加工的工件编号用图解法事先一一求出。对于每个工件所分摊的偏向值。可如下式计算：</w:t>
      </w:r>
    </w:p>
    <w:p w:rsidR="00B33368" w:rsidRDefault="004A71CF" w:rsidP="004A71CF">
      <w:pPr>
        <w:pStyle w:val="aff1"/>
        <w:spacing w:line="240" w:lineRule="auto"/>
        <w:ind w:firstLine="560"/>
        <w:jc w:val="center"/>
      </w:pPr>
      <w:r w:rsidRPr="00E843BB">
        <w:rPr>
          <w:position w:val="-24"/>
        </w:rPr>
        <w:object w:dxaOrig="3000" w:dyaOrig="620">
          <v:shape id="_x0000_i1139" type="#_x0000_t75" style="width:164.4pt;height:33.3pt" o:ole="">
            <v:imagedata r:id="rId241" o:title=""/>
          </v:shape>
          <o:OLEObject Type="Embed" ProgID="Equation.DSMT4" ShapeID="_x0000_i1139" DrawAspect="Content" ObjectID="_1529910917" r:id="rId242"/>
        </w:object>
      </w:r>
    </w:p>
    <w:p w:rsidR="00B33368" w:rsidRDefault="00B33368" w:rsidP="00B33368">
      <w:pPr>
        <w:pStyle w:val="aff1"/>
        <w:ind w:firstLine="560"/>
      </w:pPr>
      <w:r>
        <w:rPr>
          <w:rFonts w:hint="eastAsia"/>
        </w:rPr>
        <w:t>各工件或测量值所分摊的偏向值如下表所示</w:t>
      </w:r>
    </w:p>
    <w:tbl>
      <w:tblPr>
        <w:tblStyle w:val="affffd"/>
        <w:tblW w:w="0" w:type="auto"/>
        <w:jc w:val="center"/>
        <w:tblLook w:val="04A0" w:firstRow="1" w:lastRow="0" w:firstColumn="1" w:lastColumn="0" w:noHBand="0" w:noVBand="1"/>
      </w:tblPr>
      <w:tblGrid>
        <w:gridCol w:w="1476"/>
        <w:gridCol w:w="1350"/>
        <w:gridCol w:w="1126"/>
        <w:gridCol w:w="1126"/>
        <w:gridCol w:w="689"/>
        <w:gridCol w:w="1126"/>
      </w:tblGrid>
      <w:tr w:rsidR="007A6CF9" w:rsidRPr="004A71CF" w:rsidTr="007A6CF9">
        <w:trPr>
          <w:jc w:val="center"/>
        </w:trPr>
        <w:tc>
          <w:tcPr>
            <w:tcW w:w="0" w:type="auto"/>
          </w:tcPr>
          <w:p w:rsidR="007A6CF9" w:rsidRPr="004A71CF" w:rsidRDefault="007A6CF9" w:rsidP="002359A0">
            <w:pPr>
              <w:pStyle w:val="aff1"/>
              <w:ind w:firstLineChars="0" w:firstLine="0"/>
              <w:jc w:val="center"/>
              <w:rPr>
                <w:sz w:val="21"/>
                <w:szCs w:val="21"/>
              </w:rPr>
            </w:pPr>
            <w:r w:rsidRPr="004A71CF">
              <w:rPr>
                <w:rFonts w:hint="eastAsia"/>
                <w:sz w:val="21"/>
                <w:szCs w:val="21"/>
              </w:rPr>
              <w:t>工件序号</w:t>
            </w:r>
          </w:p>
        </w:tc>
        <w:tc>
          <w:tcPr>
            <w:tcW w:w="0" w:type="auto"/>
          </w:tcPr>
          <w:p w:rsidR="007A6CF9" w:rsidRPr="004A71CF" w:rsidRDefault="007A6CF9" w:rsidP="002359A0">
            <w:pPr>
              <w:pStyle w:val="aff1"/>
              <w:ind w:firstLineChars="0" w:firstLine="0"/>
              <w:jc w:val="center"/>
              <w:rPr>
                <w:sz w:val="21"/>
                <w:szCs w:val="21"/>
              </w:rPr>
            </w:pPr>
            <w:r w:rsidRPr="004A71CF">
              <w:rPr>
                <w:rFonts w:hint="eastAsia"/>
                <w:sz w:val="21"/>
                <w:szCs w:val="21"/>
              </w:rPr>
              <w:t>1</w:t>
            </w:r>
          </w:p>
        </w:tc>
        <w:tc>
          <w:tcPr>
            <w:tcW w:w="0" w:type="auto"/>
          </w:tcPr>
          <w:p w:rsidR="007A6CF9" w:rsidRPr="004A71CF" w:rsidRDefault="007A6CF9" w:rsidP="002359A0">
            <w:pPr>
              <w:pStyle w:val="aff1"/>
              <w:ind w:firstLineChars="0" w:firstLine="0"/>
              <w:jc w:val="center"/>
              <w:rPr>
                <w:sz w:val="21"/>
                <w:szCs w:val="21"/>
              </w:rPr>
            </w:pPr>
            <w:r w:rsidRPr="004A71CF">
              <w:rPr>
                <w:rFonts w:hint="eastAsia"/>
                <w:sz w:val="21"/>
                <w:szCs w:val="21"/>
              </w:rPr>
              <w:t>2</w:t>
            </w:r>
          </w:p>
        </w:tc>
        <w:tc>
          <w:tcPr>
            <w:tcW w:w="0" w:type="auto"/>
          </w:tcPr>
          <w:p w:rsidR="007A6CF9" w:rsidRPr="004A71CF" w:rsidRDefault="007A6CF9" w:rsidP="002359A0">
            <w:pPr>
              <w:pStyle w:val="aff1"/>
              <w:ind w:firstLineChars="0" w:firstLine="0"/>
              <w:jc w:val="center"/>
              <w:rPr>
                <w:sz w:val="21"/>
                <w:szCs w:val="21"/>
              </w:rPr>
            </w:pPr>
            <w:r w:rsidRPr="004A71CF">
              <w:rPr>
                <w:rFonts w:hint="eastAsia"/>
                <w:sz w:val="21"/>
                <w:szCs w:val="21"/>
              </w:rPr>
              <w:t>3</w:t>
            </w:r>
          </w:p>
        </w:tc>
        <w:tc>
          <w:tcPr>
            <w:tcW w:w="0" w:type="auto"/>
          </w:tcPr>
          <w:p w:rsidR="007A6CF9" w:rsidRPr="004A71CF" w:rsidRDefault="007A6CF9" w:rsidP="002359A0">
            <w:pPr>
              <w:pStyle w:val="aff1"/>
              <w:ind w:firstLineChars="0" w:firstLine="0"/>
              <w:jc w:val="center"/>
              <w:rPr>
                <w:sz w:val="21"/>
                <w:szCs w:val="21"/>
              </w:rPr>
            </w:pPr>
            <w:r w:rsidRPr="004A71CF">
              <w:rPr>
                <w:sz w:val="21"/>
                <w:szCs w:val="21"/>
              </w:rPr>
              <w:t>……</w:t>
            </w:r>
            <w:r w:rsidRPr="004A71CF">
              <w:rPr>
                <w:rFonts w:hint="eastAsia"/>
                <w:sz w:val="21"/>
                <w:szCs w:val="21"/>
              </w:rPr>
              <w:t>.</w:t>
            </w:r>
          </w:p>
        </w:tc>
        <w:tc>
          <w:tcPr>
            <w:tcW w:w="0" w:type="auto"/>
          </w:tcPr>
          <w:p w:rsidR="007A6CF9" w:rsidRPr="004A71CF" w:rsidRDefault="007A6CF9" w:rsidP="002359A0">
            <w:pPr>
              <w:pStyle w:val="aff1"/>
              <w:ind w:firstLineChars="0" w:firstLine="0"/>
              <w:jc w:val="center"/>
              <w:rPr>
                <w:sz w:val="21"/>
                <w:szCs w:val="21"/>
              </w:rPr>
            </w:pPr>
            <w:r w:rsidRPr="004A71CF">
              <w:rPr>
                <w:rFonts w:hint="eastAsia"/>
                <w:sz w:val="21"/>
                <w:szCs w:val="21"/>
              </w:rPr>
              <w:t>n</w:t>
            </w:r>
          </w:p>
        </w:tc>
      </w:tr>
      <w:tr w:rsidR="007A6CF9" w:rsidRPr="004A71CF" w:rsidTr="007A6CF9">
        <w:trPr>
          <w:jc w:val="center"/>
        </w:trPr>
        <w:tc>
          <w:tcPr>
            <w:tcW w:w="0" w:type="auto"/>
          </w:tcPr>
          <w:p w:rsidR="007A6CF9" w:rsidRPr="004A71CF" w:rsidRDefault="007A6CF9" w:rsidP="002359A0">
            <w:pPr>
              <w:pStyle w:val="aff1"/>
              <w:ind w:firstLineChars="0" w:firstLine="0"/>
              <w:jc w:val="center"/>
              <w:rPr>
                <w:sz w:val="21"/>
                <w:szCs w:val="21"/>
              </w:rPr>
            </w:pPr>
            <w:r w:rsidRPr="004A71CF">
              <w:rPr>
                <w:rFonts w:hint="eastAsia"/>
                <w:sz w:val="21"/>
                <w:szCs w:val="21"/>
              </w:rPr>
              <w:t>分摊的偏向量</w:t>
            </w:r>
          </w:p>
        </w:tc>
        <w:tc>
          <w:tcPr>
            <w:tcW w:w="0" w:type="auto"/>
          </w:tcPr>
          <w:p w:rsidR="007A6CF9" w:rsidRPr="004A71CF" w:rsidRDefault="007A6CF9" w:rsidP="002359A0">
            <w:pPr>
              <w:pStyle w:val="aff1"/>
              <w:ind w:firstLineChars="0" w:firstLine="0"/>
              <w:jc w:val="center"/>
              <w:rPr>
                <w:sz w:val="21"/>
                <w:szCs w:val="21"/>
              </w:rPr>
            </w:pPr>
            <w:r w:rsidRPr="004A71CF">
              <w:rPr>
                <w:rFonts w:hint="eastAsia"/>
                <w:sz w:val="21"/>
                <w:szCs w:val="21"/>
              </w:rPr>
              <w:t>（</w:t>
            </w:r>
            <w:r w:rsidRPr="004A71CF">
              <w:rPr>
                <w:rFonts w:hint="eastAsia"/>
                <w:sz w:val="21"/>
                <w:szCs w:val="21"/>
              </w:rPr>
              <w:t>1-1</w:t>
            </w:r>
            <w:r w:rsidRPr="004A71CF">
              <w:rPr>
                <w:rFonts w:hint="eastAsia"/>
                <w:sz w:val="21"/>
                <w:szCs w:val="21"/>
              </w:rPr>
              <w:t>）</w:t>
            </w:r>
            <w:r w:rsidRPr="004A71CF">
              <w:rPr>
                <w:rFonts w:hint="eastAsia"/>
                <w:sz w:val="21"/>
                <w:szCs w:val="21"/>
              </w:rPr>
              <w:t>Ts=0</w:t>
            </w:r>
          </w:p>
        </w:tc>
        <w:tc>
          <w:tcPr>
            <w:tcW w:w="0" w:type="auto"/>
          </w:tcPr>
          <w:p w:rsidR="007A6CF9" w:rsidRPr="004A71CF" w:rsidRDefault="007A6CF9" w:rsidP="002359A0">
            <w:pPr>
              <w:pStyle w:val="aff1"/>
              <w:ind w:firstLineChars="0" w:firstLine="0"/>
              <w:jc w:val="center"/>
              <w:rPr>
                <w:sz w:val="21"/>
                <w:szCs w:val="21"/>
              </w:rPr>
            </w:pPr>
            <w:r w:rsidRPr="004A71CF">
              <w:rPr>
                <w:rFonts w:hint="eastAsia"/>
                <w:sz w:val="21"/>
                <w:szCs w:val="21"/>
              </w:rPr>
              <w:t>（</w:t>
            </w:r>
            <w:r w:rsidRPr="004A71CF">
              <w:rPr>
                <w:rFonts w:hint="eastAsia"/>
                <w:sz w:val="21"/>
                <w:szCs w:val="21"/>
              </w:rPr>
              <w:t>2-1</w:t>
            </w:r>
            <w:r w:rsidRPr="004A71CF">
              <w:rPr>
                <w:rFonts w:hint="eastAsia"/>
                <w:sz w:val="21"/>
                <w:szCs w:val="21"/>
              </w:rPr>
              <w:t>）</w:t>
            </w:r>
            <w:r w:rsidRPr="004A71CF">
              <w:rPr>
                <w:rFonts w:hint="eastAsia"/>
                <w:sz w:val="21"/>
                <w:szCs w:val="21"/>
              </w:rPr>
              <w:t>Ts</w:t>
            </w:r>
          </w:p>
        </w:tc>
        <w:tc>
          <w:tcPr>
            <w:tcW w:w="0" w:type="auto"/>
          </w:tcPr>
          <w:p w:rsidR="007A6CF9" w:rsidRPr="004A71CF" w:rsidRDefault="007A6CF9" w:rsidP="002359A0">
            <w:pPr>
              <w:pStyle w:val="aff1"/>
              <w:ind w:firstLineChars="0" w:firstLine="0"/>
              <w:jc w:val="center"/>
              <w:rPr>
                <w:sz w:val="21"/>
                <w:szCs w:val="21"/>
              </w:rPr>
            </w:pPr>
            <w:r w:rsidRPr="004A71CF">
              <w:rPr>
                <w:rFonts w:hint="eastAsia"/>
                <w:sz w:val="21"/>
                <w:szCs w:val="21"/>
              </w:rPr>
              <w:t>（</w:t>
            </w:r>
            <w:r w:rsidRPr="004A71CF">
              <w:rPr>
                <w:rFonts w:hint="eastAsia"/>
                <w:sz w:val="21"/>
                <w:szCs w:val="21"/>
              </w:rPr>
              <w:t>3-1</w:t>
            </w:r>
            <w:r w:rsidRPr="004A71CF">
              <w:rPr>
                <w:rFonts w:hint="eastAsia"/>
                <w:sz w:val="21"/>
                <w:szCs w:val="21"/>
              </w:rPr>
              <w:t>）</w:t>
            </w:r>
            <w:r w:rsidRPr="004A71CF">
              <w:rPr>
                <w:rFonts w:hint="eastAsia"/>
                <w:sz w:val="21"/>
                <w:szCs w:val="21"/>
              </w:rPr>
              <w:t>Ts</w:t>
            </w:r>
          </w:p>
        </w:tc>
        <w:tc>
          <w:tcPr>
            <w:tcW w:w="0" w:type="auto"/>
          </w:tcPr>
          <w:p w:rsidR="007A6CF9" w:rsidRPr="004A71CF" w:rsidRDefault="007A6CF9" w:rsidP="002359A0">
            <w:pPr>
              <w:pStyle w:val="aff1"/>
              <w:ind w:firstLineChars="0" w:firstLine="0"/>
              <w:jc w:val="center"/>
              <w:rPr>
                <w:sz w:val="21"/>
                <w:szCs w:val="21"/>
              </w:rPr>
            </w:pPr>
            <w:r w:rsidRPr="004A71CF">
              <w:rPr>
                <w:sz w:val="21"/>
                <w:szCs w:val="21"/>
              </w:rPr>
              <w:t>……</w:t>
            </w:r>
            <w:r w:rsidRPr="004A71CF">
              <w:rPr>
                <w:rFonts w:hint="eastAsia"/>
                <w:sz w:val="21"/>
                <w:szCs w:val="21"/>
              </w:rPr>
              <w:t>.</w:t>
            </w:r>
          </w:p>
        </w:tc>
        <w:tc>
          <w:tcPr>
            <w:tcW w:w="0" w:type="auto"/>
          </w:tcPr>
          <w:p w:rsidR="007A6CF9" w:rsidRPr="004A71CF" w:rsidRDefault="007A6CF9" w:rsidP="002359A0">
            <w:pPr>
              <w:pStyle w:val="aff1"/>
              <w:ind w:firstLineChars="0" w:firstLine="0"/>
              <w:jc w:val="center"/>
              <w:rPr>
                <w:sz w:val="21"/>
                <w:szCs w:val="21"/>
              </w:rPr>
            </w:pPr>
            <w:r w:rsidRPr="004A71CF">
              <w:rPr>
                <w:rFonts w:hint="eastAsia"/>
                <w:sz w:val="21"/>
                <w:szCs w:val="21"/>
              </w:rPr>
              <w:t>（</w:t>
            </w:r>
            <w:r w:rsidRPr="004A71CF">
              <w:rPr>
                <w:rFonts w:hint="eastAsia"/>
                <w:sz w:val="21"/>
                <w:szCs w:val="21"/>
              </w:rPr>
              <w:t>n-1</w:t>
            </w:r>
            <w:r w:rsidRPr="004A71CF">
              <w:rPr>
                <w:rFonts w:hint="eastAsia"/>
                <w:sz w:val="21"/>
                <w:szCs w:val="21"/>
              </w:rPr>
              <w:t>）</w:t>
            </w:r>
            <w:r w:rsidRPr="004A71CF">
              <w:rPr>
                <w:rFonts w:hint="eastAsia"/>
                <w:sz w:val="21"/>
                <w:szCs w:val="21"/>
              </w:rPr>
              <w:t>Ts</w:t>
            </w:r>
          </w:p>
        </w:tc>
      </w:tr>
    </w:tbl>
    <w:p w:rsidR="00C21571" w:rsidRDefault="007C14B6" w:rsidP="004A71CF">
      <w:pPr>
        <w:pStyle w:val="aff1"/>
        <w:spacing w:beforeLines="50" w:before="120" w:line="240" w:lineRule="auto"/>
        <w:ind w:firstLine="560"/>
        <w:jc w:val="center"/>
      </w:pPr>
      <w:r>
        <w:drawing>
          <wp:inline distT="0" distB="0" distL="0" distR="0" wp14:anchorId="58AD1CE5" wp14:editId="043A71B5">
            <wp:extent cx="4071068" cy="2259299"/>
            <wp:effectExtent l="0" t="0" r="5715" b="825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4073196" cy="2260480"/>
                    </a:xfrm>
                    <a:prstGeom prst="rect">
                      <a:avLst/>
                    </a:prstGeom>
                  </pic:spPr>
                </pic:pic>
              </a:graphicData>
            </a:graphic>
          </wp:inline>
        </w:drawing>
      </w:r>
    </w:p>
    <w:p w:rsidR="00011DE7" w:rsidRDefault="00011DE7" w:rsidP="00011DE7">
      <w:pPr>
        <w:pStyle w:val="af7"/>
      </w:pPr>
      <w:r>
        <w:rPr>
          <w:rFonts w:hint="eastAsia"/>
        </w:rPr>
        <w:t>求偏向对于误差变动幅度R影响的图解方法</w:t>
      </w:r>
    </w:p>
    <w:p w:rsidR="007A6CF9" w:rsidRDefault="007A6CF9" w:rsidP="004C4FDC">
      <w:pPr>
        <w:pStyle w:val="aff1"/>
        <w:spacing w:line="240" w:lineRule="auto"/>
        <w:ind w:firstLine="560"/>
      </w:pPr>
      <w:r>
        <w:rPr>
          <w:rFonts w:hint="eastAsia"/>
        </w:rPr>
        <w:t>根据各工件分摊的偏向量</w:t>
      </w:r>
      <w:r w:rsidR="00C00328">
        <w:rPr>
          <w:rFonts w:hint="eastAsia"/>
        </w:rPr>
        <w:t xml:space="preserve">        </w:t>
      </w:r>
      <w:r w:rsidR="00A71524" w:rsidRPr="00E843BB">
        <w:rPr>
          <w:position w:val="-14"/>
        </w:rPr>
        <w:object w:dxaOrig="1219" w:dyaOrig="400">
          <v:shape id="_x0000_i1140" type="#_x0000_t75" style="width:75.2pt;height:24.7pt" o:ole="">
            <v:imagedata r:id="rId244" o:title=""/>
          </v:shape>
          <o:OLEObject Type="Embed" ProgID="Equation.DSMT4" ShapeID="_x0000_i1140" DrawAspect="Content" ObjectID="_1529910918" r:id="rId245"/>
        </w:object>
      </w:r>
    </w:p>
    <w:p w:rsidR="007A6CF9" w:rsidRDefault="007A6CF9" w:rsidP="004C4FDC">
      <w:pPr>
        <w:pStyle w:val="aff1"/>
        <w:spacing w:line="240" w:lineRule="auto"/>
        <w:ind w:firstLine="560"/>
      </w:pPr>
      <w:r>
        <w:rPr>
          <w:rFonts w:hint="eastAsia"/>
        </w:rPr>
        <w:t>可对其测量值</w:t>
      </w:r>
      <w:r w:rsidR="004A71CF" w:rsidRPr="00E843BB">
        <w:rPr>
          <w:position w:val="-12"/>
        </w:rPr>
        <w:object w:dxaOrig="1219" w:dyaOrig="360">
          <v:shape id="_x0000_i1141" type="#_x0000_t75" style="width:85.95pt;height:25.8pt" o:ole="">
            <v:imagedata r:id="rId246" o:title=""/>
          </v:shape>
          <o:OLEObject Type="Embed" ProgID="Equation.DSMT4" ShapeID="_x0000_i1141" DrawAspect="Content" ObjectID="_1529910919" r:id="rId247"/>
        </w:object>
      </w:r>
      <w:r w:rsidR="00C00328">
        <w:rPr>
          <w:rFonts w:hint="eastAsia"/>
        </w:rPr>
        <w:t>加以</w:t>
      </w:r>
      <w:r>
        <w:rPr>
          <w:rFonts w:hint="eastAsia"/>
        </w:rPr>
        <w:t>校正如下</w:t>
      </w:r>
      <w:r w:rsidR="00C00328">
        <w:rPr>
          <w:rFonts w:hint="eastAsia"/>
        </w:rPr>
        <w:t>：</w:t>
      </w:r>
      <w:r>
        <w:rPr>
          <w:rFonts w:hint="eastAsia"/>
        </w:rPr>
        <w:t xml:space="preserve"> </w:t>
      </w:r>
      <w:r w:rsidR="00064201" w:rsidRPr="00E843BB">
        <w:rPr>
          <w:position w:val="-14"/>
        </w:rPr>
        <w:object w:dxaOrig="2079" w:dyaOrig="380">
          <v:shape id="_x0000_i1142" type="#_x0000_t75" style="width:142.95pt;height:25.8pt" o:ole="">
            <v:imagedata r:id="rId248" o:title=""/>
          </v:shape>
          <o:OLEObject Type="Embed" ProgID="Equation.DSMT4" ShapeID="_x0000_i1142" DrawAspect="Content" ObjectID="_1529910920" r:id="rId249"/>
        </w:object>
      </w:r>
    </w:p>
    <w:p w:rsidR="007A6CF9" w:rsidRDefault="007A6CF9" w:rsidP="004C4FDC">
      <w:pPr>
        <w:pStyle w:val="aff1"/>
        <w:spacing w:line="240" w:lineRule="auto"/>
        <w:ind w:firstLine="560"/>
      </w:pPr>
      <w:r>
        <w:rPr>
          <w:rFonts w:hint="eastAsia"/>
        </w:rPr>
        <w:t>校正后的分布域就变成</w:t>
      </w:r>
      <w:r>
        <w:rPr>
          <w:rFonts w:hint="eastAsia"/>
        </w:rPr>
        <w:t xml:space="preserve"> </w:t>
      </w:r>
      <w:r w:rsidR="00A71524" w:rsidRPr="00E843BB">
        <w:rPr>
          <w:position w:val="-14"/>
        </w:rPr>
        <w:object w:dxaOrig="2200" w:dyaOrig="400">
          <v:shape id="_x0000_i1143" type="#_x0000_t75" style="width:141.85pt;height:25.8pt" o:ole="">
            <v:imagedata r:id="rId250" o:title=""/>
          </v:shape>
          <o:OLEObject Type="Embed" ProgID="Equation.DSMT4" ShapeID="_x0000_i1143" DrawAspect="Content" ObjectID="_1529910921" r:id="rId251"/>
        </w:object>
      </w:r>
    </w:p>
    <w:p w:rsidR="007A6CF9" w:rsidRDefault="007A6CF9" w:rsidP="004C4FDC">
      <w:pPr>
        <w:pStyle w:val="aff1"/>
        <w:spacing w:line="240" w:lineRule="auto"/>
        <w:ind w:firstLine="560"/>
      </w:pPr>
      <w:r>
        <w:rPr>
          <w:rFonts w:hint="eastAsia"/>
        </w:rPr>
        <w:lastRenderedPageBreak/>
        <w:t>计算中取微米（</w:t>
      </w:r>
      <w:r w:rsidRPr="00A71524">
        <w:t>μm</w:t>
      </w:r>
      <w:r>
        <w:rPr>
          <w:rFonts w:hint="eastAsia"/>
        </w:rPr>
        <w:t>）为单位。由图</w:t>
      </w:r>
      <w:r>
        <w:rPr>
          <w:rFonts w:hint="eastAsia"/>
        </w:rPr>
        <w:t>16</w:t>
      </w:r>
      <w:r>
        <w:rPr>
          <w:rFonts w:hint="eastAsia"/>
        </w:rPr>
        <w:t>有</w:t>
      </w:r>
    </w:p>
    <w:p w:rsidR="007A6CF9" w:rsidRDefault="007A6CF9" w:rsidP="004C4FDC">
      <w:pPr>
        <w:pStyle w:val="aff1"/>
        <w:spacing w:line="240" w:lineRule="auto"/>
        <w:ind w:firstLine="560"/>
      </w:pPr>
      <w:r>
        <w:rPr>
          <w:rFonts w:hint="eastAsia"/>
        </w:rPr>
        <w:t xml:space="preserve">                     </w:t>
      </w:r>
      <w:r w:rsidR="004A71CF" w:rsidRPr="00E843BB">
        <w:rPr>
          <w:position w:val="-12"/>
        </w:rPr>
        <w:object w:dxaOrig="1260" w:dyaOrig="360">
          <v:shape id="_x0000_i1144" type="#_x0000_t75" style="width:69.85pt;height:20.4pt" o:ole="">
            <v:imagedata r:id="rId252" o:title=""/>
          </v:shape>
          <o:OLEObject Type="Embed" ProgID="Equation.DSMT4" ShapeID="_x0000_i1144" DrawAspect="Content" ObjectID="_1529910922" r:id="rId253"/>
        </w:object>
      </w:r>
    </w:p>
    <w:p w:rsidR="007A6CF9" w:rsidRDefault="007A6CF9" w:rsidP="004C4FDC">
      <w:pPr>
        <w:pStyle w:val="aff1"/>
        <w:spacing w:line="240" w:lineRule="auto"/>
        <w:ind w:firstLine="560"/>
      </w:pPr>
      <w:r>
        <w:rPr>
          <w:rFonts w:hint="eastAsia"/>
        </w:rPr>
        <w:t>所以</w:t>
      </w:r>
      <w:r w:rsidR="004A71CF" w:rsidRPr="00E843BB">
        <w:rPr>
          <w:position w:val="-24"/>
        </w:rPr>
        <w:object w:dxaOrig="2480" w:dyaOrig="620">
          <v:shape id="_x0000_i1145" type="#_x0000_t75" style="width:128.95pt;height:32.25pt" o:ole="">
            <v:imagedata r:id="rId254" o:title=""/>
          </v:shape>
          <o:OLEObject Type="Embed" ProgID="Equation.DSMT4" ShapeID="_x0000_i1145" DrawAspect="Content" ObjectID="_1529910923" r:id="rId255"/>
        </w:object>
      </w:r>
      <w:r>
        <w:rPr>
          <w:rFonts w:hint="eastAsia"/>
        </w:rPr>
        <w:t xml:space="preserve">          </w:t>
      </w:r>
    </w:p>
    <w:tbl>
      <w:tblPr>
        <w:tblStyle w:val="affffd"/>
        <w:tblW w:w="5000" w:type="pct"/>
        <w:tblLook w:val="04A0" w:firstRow="1" w:lastRow="0" w:firstColumn="1" w:lastColumn="0" w:noHBand="0" w:noVBand="1"/>
      </w:tblPr>
      <w:tblGrid>
        <w:gridCol w:w="2163"/>
        <w:gridCol w:w="659"/>
        <w:gridCol w:w="1438"/>
        <w:gridCol w:w="1223"/>
        <w:gridCol w:w="1554"/>
        <w:gridCol w:w="1017"/>
        <w:gridCol w:w="1518"/>
      </w:tblGrid>
      <w:tr w:rsidR="00A71524" w:rsidRPr="00A71524" w:rsidTr="00A71524">
        <w:tc>
          <w:tcPr>
            <w:tcW w:w="1130" w:type="pct"/>
          </w:tcPr>
          <w:p w:rsidR="00A71524" w:rsidRPr="00A71524" w:rsidRDefault="00A71524" w:rsidP="00A71524">
            <w:pPr>
              <w:pStyle w:val="aff1"/>
              <w:ind w:firstLineChars="0" w:firstLine="0"/>
              <w:jc w:val="center"/>
              <w:rPr>
                <w:sz w:val="21"/>
                <w:szCs w:val="21"/>
              </w:rPr>
            </w:pPr>
            <w:r w:rsidRPr="00A71524">
              <w:rPr>
                <w:rFonts w:hint="eastAsia"/>
                <w:sz w:val="21"/>
                <w:szCs w:val="21"/>
              </w:rPr>
              <w:t>工件序号</w:t>
            </w:r>
          </w:p>
        </w:tc>
        <w:tc>
          <w:tcPr>
            <w:tcW w:w="344" w:type="pct"/>
          </w:tcPr>
          <w:p w:rsidR="00A71524" w:rsidRPr="00A71524" w:rsidRDefault="00A71524" w:rsidP="00A71524">
            <w:pPr>
              <w:pStyle w:val="aff1"/>
              <w:ind w:firstLineChars="0" w:firstLine="0"/>
              <w:jc w:val="center"/>
              <w:rPr>
                <w:sz w:val="21"/>
                <w:szCs w:val="21"/>
              </w:rPr>
            </w:pPr>
            <w:r w:rsidRPr="00A71524">
              <w:rPr>
                <w:rFonts w:hint="eastAsia"/>
                <w:sz w:val="21"/>
                <w:szCs w:val="21"/>
              </w:rPr>
              <w:t>1</w:t>
            </w:r>
          </w:p>
        </w:tc>
        <w:tc>
          <w:tcPr>
            <w:tcW w:w="751" w:type="pct"/>
          </w:tcPr>
          <w:p w:rsidR="00A71524" w:rsidRPr="00A71524" w:rsidRDefault="00A71524" w:rsidP="00A71524">
            <w:pPr>
              <w:pStyle w:val="aff1"/>
              <w:ind w:firstLineChars="0" w:firstLine="0"/>
              <w:jc w:val="center"/>
              <w:rPr>
                <w:sz w:val="21"/>
                <w:szCs w:val="21"/>
              </w:rPr>
            </w:pPr>
            <w:r w:rsidRPr="00A71524">
              <w:rPr>
                <w:rFonts w:hint="eastAsia"/>
                <w:sz w:val="21"/>
                <w:szCs w:val="21"/>
              </w:rPr>
              <w:t>2</w:t>
            </w:r>
          </w:p>
        </w:tc>
        <w:tc>
          <w:tcPr>
            <w:tcW w:w="639" w:type="pct"/>
          </w:tcPr>
          <w:p w:rsidR="00A71524" w:rsidRPr="00A71524" w:rsidRDefault="00A71524" w:rsidP="00A71524">
            <w:pPr>
              <w:pStyle w:val="aff1"/>
              <w:ind w:firstLineChars="0" w:firstLine="0"/>
              <w:jc w:val="center"/>
              <w:rPr>
                <w:sz w:val="21"/>
                <w:szCs w:val="21"/>
              </w:rPr>
            </w:pPr>
            <w:r w:rsidRPr="00A71524">
              <w:rPr>
                <w:rFonts w:hint="eastAsia"/>
                <w:sz w:val="21"/>
                <w:szCs w:val="21"/>
              </w:rPr>
              <w:t>3</w:t>
            </w:r>
          </w:p>
        </w:tc>
        <w:tc>
          <w:tcPr>
            <w:tcW w:w="812" w:type="pct"/>
          </w:tcPr>
          <w:p w:rsidR="00A71524" w:rsidRPr="00A71524" w:rsidRDefault="00A71524" w:rsidP="00A71524">
            <w:pPr>
              <w:pStyle w:val="aff1"/>
              <w:ind w:firstLineChars="0" w:firstLine="0"/>
              <w:jc w:val="center"/>
              <w:rPr>
                <w:sz w:val="21"/>
                <w:szCs w:val="21"/>
              </w:rPr>
            </w:pPr>
            <w:r w:rsidRPr="00A71524">
              <w:rPr>
                <w:rFonts w:hint="eastAsia"/>
                <w:sz w:val="21"/>
                <w:szCs w:val="21"/>
              </w:rPr>
              <w:t>4</w:t>
            </w:r>
          </w:p>
        </w:tc>
        <w:tc>
          <w:tcPr>
            <w:tcW w:w="531" w:type="pct"/>
          </w:tcPr>
          <w:p w:rsidR="00A71524" w:rsidRPr="00A71524" w:rsidRDefault="00A71524" w:rsidP="00A71524">
            <w:pPr>
              <w:pStyle w:val="aff1"/>
              <w:ind w:firstLineChars="0" w:firstLine="0"/>
              <w:jc w:val="center"/>
              <w:rPr>
                <w:sz w:val="21"/>
                <w:szCs w:val="21"/>
              </w:rPr>
            </w:pPr>
            <w:r w:rsidRPr="00A71524">
              <w:rPr>
                <w:rFonts w:hint="eastAsia"/>
                <w:sz w:val="21"/>
                <w:szCs w:val="21"/>
              </w:rPr>
              <w:t>5</w:t>
            </w:r>
          </w:p>
        </w:tc>
        <w:tc>
          <w:tcPr>
            <w:tcW w:w="793" w:type="pct"/>
          </w:tcPr>
          <w:p w:rsidR="00A71524" w:rsidRPr="00A71524" w:rsidRDefault="00A71524" w:rsidP="00A71524">
            <w:pPr>
              <w:pStyle w:val="aff1"/>
              <w:ind w:firstLineChars="0" w:firstLine="0"/>
              <w:jc w:val="center"/>
              <w:rPr>
                <w:sz w:val="21"/>
                <w:szCs w:val="21"/>
              </w:rPr>
            </w:pPr>
            <w:r w:rsidRPr="00A71524">
              <w:rPr>
                <w:sz w:val="21"/>
                <w:szCs w:val="21"/>
              </w:rPr>
              <w:t>……</w:t>
            </w:r>
            <w:r w:rsidRPr="00A71524">
              <w:rPr>
                <w:rFonts w:hint="eastAsia"/>
                <w:sz w:val="21"/>
                <w:szCs w:val="21"/>
              </w:rPr>
              <w:t>..</w:t>
            </w:r>
          </w:p>
        </w:tc>
      </w:tr>
      <w:tr w:rsidR="00A71524" w:rsidRPr="00A71524" w:rsidTr="00A71524">
        <w:tc>
          <w:tcPr>
            <w:tcW w:w="1130" w:type="pct"/>
          </w:tcPr>
          <w:p w:rsidR="00A71524" w:rsidRPr="00A71524" w:rsidRDefault="00064201" w:rsidP="00A71524">
            <w:pPr>
              <w:pStyle w:val="aff1"/>
              <w:ind w:firstLineChars="0" w:firstLine="0"/>
              <w:jc w:val="center"/>
              <w:rPr>
                <w:sz w:val="21"/>
                <w:szCs w:val="21"/>
              </w:rPr>
            </w:pPr>
            <w:r w:rsidRPr="00A71524">
              <w:rPr>
                <w:position w:val="-12"/>
                <w:sz w:val="21"/>
                <w:szCs w:val="21"/>
              </w:rPr>
              <w:object w:dxaOrig="520" w:dyaOrig="360">
                <v:shape id="_x0000_i1146" type="#_x0000_t75" style="width:25.8pt;height:18.25pt" o:ole="">
                  <v:imagedata r:id="rId256" o:title=""/>
                </v:shape>
                <o:OLEObject Type="Embed" ProgID="Equation.DSMT4" ShapeID="_x0000_i1146" DrawAspect="Content" ObjectID="_1529910924" r:id="rId257"/>
              </w:object>
            </w:r>
          </w:p>
        </w:tc>
        <w:tc>
          <w:tcPr>
            <w:tcW w:w="344" w:type="pct"/>
          </w:tcPr>
          <w:p w:rsidR="00A71524" w:rsidRPr="00A71524" w:rsidRDefault="00A71524" w:rsidP="00A71524">
            <w:pPr>
              <w:pStyle w:val="aff1"/>
              <w:ind w:firstLineChars="0" w:firstLine="0"/>
              <w:jc w:val="center"/>
              <w:rPr>
                <w:sz w:val="21"/>
                <w:szCs w:val="21"/>
              </w:rPr>
            </w:pPr>
            <w:r w:rsidRPr="00A71524">
              <w:rPr>
                <w:rFonts w:hint="eastAsia"/>
                <w:sz w:val="21"/>
                <w:szCs w:val="21"/>
              </w:rPr>
              <w:t>0</w:t>
            </w:r>
          </w:p>
        </w:tc>
        <w:tc>
          <w:tcPr>
            <w:tcW w:w="751" w:type="pct"/>
          </w:tcPr>
          <w:p w:rsidR="00A71524" w:rsidRPr="00A71524" w:rsidRDefault="00A71524" w:rsidP="00A71524">
            <w:pPr>
              <w:pStyle w:val="aff1"/>
              <w:ind w:firstLineChars="0" w:firstLine="0"/>
              <w:jc w:val="center"/>
              <w:rPr>
                <w:sz w:val="21"/>
                <w:szCs w:val="21"/>
              </w:rPr>
            </w:pPr>
            <w:r w:rsidRPr="00A71524">
              <w:rPr>
                <w:rFonts w:hint="eastAsia"/>
                <w:sz w:val="21"/>
                <w:szCs w:val="21"/>
              </w:rPr>
              <w:t>+1</w:t>
            </w:r>
          </w:p>
        </w:tc>
        <w:tc>
          <w:tcPr>
            <w:tcW w:w="639" w:type="pct"/>
          </w:tcPr>
          <w:p w:rsidR="00A71524" w:rsidRPr="00A71524" w:rsidRDefault="00A71524" w:rsidP="00A71524">
            <w:pPr>
              <w:pStyle w:val="aff1"/>
              <w:ind w:firstLineChars="0" w:firstLine="0"/>
              <w:jc w:val="center"/>
              <w:rPr>
                <w:sz w:val="21"/>
                <w:szCs w:val="21"/>
              </w:rPr>
            </w:pPr>
            <w:r w:rsidRPr="00A71524">
              <w:rPr>
                <w:rFonts w:hint="eastAsia"/>
                <w:sz w:val="21"/>
                <w:szCs w:val="21"/>
              </w:rPr>
              <w:t>-2</w:t>
            </w:r>
          </w:p>
        </w:tc>
        <w:tc>
          <w:tcPr>
            <w:tcW w:w="812" w:type="pct"/>
          </w:tcPr>
          <w:p w:rsidR="00A71524" w:rsidRPr="00A71524" w:rsidRDefault="00A71524" w:rsidP="00A71524">
            <w:pPr>
              <w:pStyle w:val="aff1"/>
              <w:ind w:firstLineChars="0" w:firstLine="0"/>
              <w:jc w:val="center"/>
              <w:rPr>
                <w:sz w:val="21"/>
                <w:szCs w:val="21"/>
              </w:rPr>
            </w:pPr>
            <w:r w:rsidRPr="00A71524">
              <w:rPr>
                <w:rFonts w:hint="eastAsia"/>
                <w:sz w:val="21"/>
                <w:szCs w:val="21"/>
              </w:rPr>
              <w:t>-14</w:t>
            </w:r>
          </w:p>
        </w:tc>
        <w:tc>
          <w:tcPr>
            <w:tcW w:w="531" w:type="pct"/>
          </w:tcPr>
          <w:p w:rsidR="00A71524" w:rsidRPr="00A71524" w:rsidRDefault="00A71524" w:rsidP="00A71524">
            <w:pPr>
              <w:pStyle w:val="aff1"/>
              <w:ind w:firstLineChars="0" w:firstLine="0"/>
              <w:jc w:val="center"/>
              <w:rPr>
                <w:sz w:val="21"/>
                <w:szCs w:val="21"/>
              </w:rPr>
            </w:pPr>
            <w:r w:rsidRPr="00A71524">
              <w:rPr>
                <w:rFonts w:hint="eastAsia"/>
                <w:sz w:val="21"/>
                <w:szCs w:val="21"/>
              </w:rPr>
              <w:t>-13</w:t>
            </w:r>
          </w:p>
        </w:tc>
        <w:tc>
          <w:tcPr>
            <w:tcW w:w="793" w:type="pct"/>
          </w:tcPr>
          <w:p w:rsidR="00A71524" w:rsidRPr="00A71524" w:rsidRDefault="00A71524" w:rsidP="00A71524">
            <w:pPr>
              <w:pStyle w:val="aff1"/>
              <w:ind w:firstLineChars="0" w:firstLine="0"/>
              <w:jc w:val="center"/>
              <w:rPr>
                <w:sz w:val="21"/>
                <w:szCs w:val="21"/>
              </w:rPr>
            </w:pPr>
            <w:r w:rsidRPr="00A71524">
              <w:rPr>
                <w:sz w:val="21"/>
                <w:szCs w:val="21"/>
              </w:rPr>
              <w:t>……</w:t>
            </w:r>
            <w:r w:rsidRPr="00A71524">
              <w:rPr>
                <w:rFonts w:hint="eastAsia"/>
                <w:sz w:val="21"/>
                <w:szCs w:val="21"/>
              </w:rPr>
              <w:t>..</w:t>
            </w:r>
          </w:p>
        </w:tc>
      </w:tr>
      <w:tr w:rsidR="00A71524" w:rsidRPr="00A71524" w:rsidTr="00A71524">
        <w:tc>
          <w:tcPr>
            <w:tcW w:w="1130" w:type="pct"/>
          </w:tcPr>
          <w:p w:rsidR="00A71524" w:rsidRPr="00A71524" w:rsidRDefault="00A71524" w:rsidP="00A71524">
            <w:pPr>
              <w:pStyle w:val="aff1"/>
              <w:ind w:firstLineChars="0" w:firstLine="0"/>
              <w:jc w:val="center"/>
              <w:rPr>
                <w:sz w:val="21"/>
                <w:szCs w:val="21"/>
              </w:rPr>
            </w:pPr>
            <w:r w:rsidRPr="00A71524">
              <w:rPr>
                <w:position w:val="-12"/>
                <w:sz w:val="21"/>
                <w:szCs w:val="21"/>
              </w:rPr>
              <w:object w:dxaOrig="320" w:dyaOrig="360">
                <v:shape id="_x0000_i1147" type="#_x0000_t75" style="width:16.1pt;height:18.25pt" o:ole="">
                  <v:imagedata r:id="rId258" o:title=""/>
                </v:shape>
                <o:OLEObject Type="Embed" ProgID="Equation.DSMT4" ShapeID="_x0000_i1147" DrawAspect="Content" ObjectID="_1529910925" r:id="rId259"/>
              </w:object>
            </w:r>
          </w:p>
        </w:tc>
        <w:tc>
          <w:tcPr>
            <w:tcW w:w="344" w:type="pct"/>
          </w:tcPr>
          <w:p w:rsidR="00A71524" w:rsidRPr="00A71524" w:rsidRDefault="00A71524" w:rsidP="00A71524">
            <w:pPr>
              <w:pStyle w:val="aff1"/>
              <w:ind w:firstLineChars="0" w:firstLine="0"/>
              <w:jc w:val="center"/>
              <w:rPr>
                <w:sz w:val="21"/>
                <w:szCs w:val="21"/>
              </w:rPr>
            </w:pPr>
            <w:r w:rsidRPr="00A71524">
              <w:rPr>
                <w:rFonts w:hint="eastAsia"/>
                <w:sz w:val="21"/>
                <w:szCs w:val="21"/>
              </w:rPr>
              <w:t>0</w:t>
            </w:r>
          </w:p>
        </w:tc>
        <w:tc>
          <w:tcPr>
            <w:tcW w:w="751" w:type="pct"/>
          </w:tcPr>
          <w:p w:rsidR="00A71524" w:rsidRPr="00A71524" w:rsidRDefault="00A71524" w:rsidP="00A71524">
            <w:pPr>
              <w:pStyle w:val="aff1"/>
              <w:ind w:firstLineChars="0" w:firstLine="0"/>
              <w:jc w:val="center"/>
              <w:rPr>
                <w:sz w:val="21"/>
                <w:szCs w:val="21"/>
              </w:rPr>
            </w:pPr>
            <w:r w:rsidRPr="00A71524">
              <w:rPr>
                <w:rFonts w:hint="eastAsia"/>
                <w:sz w:val="21"/>
                <w:szCs w:val="21"/>
              </w:rPr>
              <w:t>-4.75</w:t>
            </w:r>
          </w:p>
        </w:tc>
        <w:tc>
          <w:tcPr>
            <w:tcW w:w="639" w:type="pct"/>
          </w:tcPr>
          <w:p w:rsidR="00A71524" w:rsidRPr="00A71524" w:rsidRDefault="00A71524" w:rsidP="00A71524">
            <w:pPr>
              <w:pStyle w:val="aff1"/>
              <w:ind w:firstLineChars="0" w:firstLine="0"/>
              <w:jc w:val="center"/>
              <w:rPr>
                <w:sz w:val="21"/>
                <w:szCs w:val="21"/>
              </w:rPr>
            </w:pPr>
            <w:r w:rsidRPr="00A71524">
              <w:rPr>
                <w:rFonts w:hint="eastAsia"/>
                <w:sz w:val="21"/>
                <w:szCs w:val="21"/>
              </w:rPr>
              <w:t>-9.5</w:t>
            </w:r>
          </w:p>
        </w:tc>
        <w:tc>
          <w:tcPr>
            <w:tcW w:w="812" w:type="pct"/>
          </w:tcPr>
          <w:p w:rsidR="00A71524" w:rsidRPr="00A71524" w:rsidRDefault="00A71524" w:rsidP="00A71524">
            <w:pPr>
              <w:pStyle w:val="aff1"/>
              <w:ind w:firstLineChars="0" w:firstLine="0"/>
              <w:jc w:val="center"/>
              <w:rPr>
                <w:sz w:val="21"/>
                <w:szCs w:val="21"/>
              </w:rPr>
            </w:pPr>
            <w:r w:rsidRPr="00A71524">
              <w:rPr>
                <w:rFonts w:hint="eastAsia"/>
                <w:sz w:val="21"/>
                <w:szCs w:val="21"/>
              </w:rPr>
              <w:t>-14.25</w:t>
            </w:r>
          </w:p>
        </w:tc>
        <w:tc>
          <w:tcPr>
            <w:tcW w:w="531" w:type="pct"/>
          </w:tcPr>
          <w:p w:rsidR="00A71524" w:rsidRPr="00A71524" w:rsidRDefault="00A71524" w:rsidP="00A71524">
            <w:pPr>
              <w:pStyle w:val="aff1"/>
              <w:ind w:firstLineChars="0" w:firstLine="0"/>
              <w:jc w:val="center"/>
              <w:rPr>
                <w:sz w:val="21"/>
                <w:szCs w:val="21"/>
              </w:rPr>
            </w:pPr>
            <w:r w:rsidRPr="00A71524">
              <w:rPr>
                <w:rFonts w:hint="eastAsia"/>
                <w:sz w:val="21"/>
                <w:szCs w:val="21"/>
              </w:rPr>
              <w:t>-19</w:t>
            </w:r>
          </w:p>
        </w:tc>
        <w:tc>
          <w:tcPr>
            <w:tcW w:w="793" w:type="pct"/>
          </w:tcPr>
          <w:p w:rsidR="00A71524" w:rsidRPr="00A71524" w:rsidRDefault="00A71524" w:rsidP="00A71524">
            <w:pPr>
              <w:pStyle w:val="aff1"/>
              <w:ind w:firstLineChars="0" w:firstLine="0"/>
              <w:jc w:val="center"/>
              <w:rPr>
                <w:sz w:val="21"/>
                <w:szCs w:val="21"/>
              </w:rPr>
            </w:pPr>
            <w:r w:rsidRPr="00A71524">
              <w:rPr>
                <w:sz w:val="21"/>
                <w:szCs w:val="21"/>
              </w:rPr>
              <w:t>……</w:t>
            </w:r>
            <w:r w:rsidRPr="00A71524">
              <w:rPr>
                <w:rFonts w:hint="eastAsia"/>
                <w:sz w:val="21"/>
                <w:szCs w:val="21"/>
              </w:rPr>
              <w:t>..</w:t>
            </w:r>
          </w:p>
        </w:tc>
      </w:tr>
      <w:tr w:rsidR="00A71524" w:rsidRPr="00A71524" w:rsidTr="00A71524">
        <w:tc>
          <w:tcPr>
            <w:tcW w:w="1130" w:type="pct"/>
          </w:tcPr>
          <w:p w:rsidR="00A71524" w:rsidRPr="00A71524" w:rsidRDefault="00A71524" w:rsidP="00A71524">
            <w:pPr>
              <w:pStyle w:val="aff1"/>
              <w:ind w:firstLineChars="0" w:firstLine="0"/>
              <w:jc w:val="center"/>
              <w:rPr>
                <w:sz w:val="21"/>
                <w:szCs w:val="21"/>
              </w:rPr>
            </w:pPr>
            <w:r w:rsidRPr="00A71524">
              <w:rPr>
                <w:position w:val="-12"/>
                <w:sz w:val="21"/>
                <w:szCs w:val="21"/>
              </w:rPr>
              <w:object w:dxaOrig="460" w:dyaOrig="360">
                <v:shape id="_x0000_i1148" type="#_x0000_t75" style="width:23.65pt;height:18.25pt" o:ole="">
                  <v:imagedata r:id="rId260" o:title=""/>
                </v:shape>
                <o:OLEObject Type="Embed" ProgID="Equation.DSMT4" ShapeID="_x0000_i1148" DrawAspect="Content" ObjectID="_1529910926" r:id="rId261"/>
              </w:object>
            </w:r>
          </w:p>
        </w:tc>
        <w:tc>
          <w:tcPr>
            <w:tcW w:w="344" w:type="pct"/>
          </w:tcPr>
          <w:p w:rsidR="00A71524" w:rsidRPr="00A71524" w:rsidRDefault="00A71524" w:rsidP="00A71524">
            <w:pPr>
              <w:pStyle w:val="aff1"/>
              <w:ind w:firstLineChars="0" w:firstLine="0"/>
              <w:jc w:val="center"/>
              <w:rPr>
                <w:sz w:val="21"/>
                <w:szCs w:val="21"/>
              </w:rPr>
            </w:pPr>
            <w:r w:rsidRPr="00A71524">
              <w:rPr>
                <w:rFonts w:hint="eastAsia"/>
                <w:sz w:val="21"/>
                <w:szCs w:val="21"/>
              </w:rPr>
              <w:t>0</w:t>
            </w:r>
          </w:p>
        </w:tc>
        <w:tc>
          <w:tcPr>
            <w:tcW w:w="751" w:type="pct"/>
          </w:tcPr>
          <w:p w:rsidR="00A71524" w:rsidRPr="00A71524" w:rsidRDefault="00A71524" w:rsidP="00A71524">
            <w:pPr>
              <w:pStyle w:val="aff1"/>
              <w:ind w:firstLineChars="0" w:firstLine="0"/>
              <w:jc w:val="center"/>
              <w:rPr>
                <w:sz w:val="21"/>
                <w:szCs w:val="21"/>
              </w:rPr>
            </w:pPr>
            <w:r w:rsidRPr="00A71524">
              <w:rPr>
                <w:rFonts w:hint="eastAsia"/>
                <w:sz w:val="21"/>
                <w:szCs w:val="21"/>
              </w:rPr>
              <w:t>+5.75</w:t>
            </w:r>
          </w:p>
        </w:tc>
        <w:tc>
          <w:tcPr>
            <w:tcW w:w="639" w:type="pct"/>
          </w:tcPr>
          <w:p w:rsidR="00A71524" w:rsidRPr="00A71524" w:rsidRDefault="00A71524" w:rsidP="00A71524">
            <w:pPr>
              <w:pStyle w:val="aff1"/>
              <w:ind w:firstLineChars="0" w:firstLine="0"/>
              <w:jc w:val="center"/>
              <w:rPr>
                <w:sz w:val="21"/>
                <w:szCs w:val="21"/>
              </w:rPr>
            </w:pPr>
            <w:r w:rsidRPr="00A71524">
              <w:rPr>
                <w:rFonts w:hint="eastAsia"/>
                <w:sz w:val="21"/>
                <w:szCs w:val="21"/>
              </w:rPr>
              <w:t>+7.5</w:t>
            </w:r>
          </w:p>
        </w:tc>
        <w:tc>
          <w:tcPr>
            <w:tcW w:w="812" w:type="pct"/>
          </w:tcPr>
          <w:p w:rsidR="00A71524" w:rsidRPr="00A71524" w:rsidRDefault="00A71524" w:rsidP="00A71524">
            <w:pPr>
              <w:pStyle w:val="aff1"/>
              <w:ind w:firstLineChars="0" w:firstLine="0"/>
              <w:jc w:val="center"/>
              <w:rPr>
                <w:sz w:val="21"/>
                <w:szCs w:val="21"/>
              </w:rPr>
            </w:pPr>
            <w:r w:rsidRPr="00A71524">
              <w:rPr>
                <w:rFonts w:hint="eastAsia"/>
                <w:sz w:val="21"/>
                <w:szCs w:val="21"/>
              </w:rPr>
              <w:t>+0.25</w:t>
            </w:r>
          </w:p>
        </w:tc>
        <w:tc>
          <w:tcPr>
            <w:tcW w:w="531" w:type="pct"/>
          </w:tcPr>
          <w:p w:rsidR="00A71524" w:rsidRPr="00A71524" w:rsidRDefault="00A71524" w:rsidP="00A71524">
            <w:pPr>
              <w:pStyle w:val="aff1"/>
              <w:ind w:firstLineChars="0" w:firstLine="0"/>
              <w:jc w:val="center"/>
              <w:rPr>
                <w:sz w:val="21"/>
                <w:szCs w:val="21"/>
              </w:rPr>
            </w:pPr>
            <w:r w:rsidRPr="00A71524">
              <w:rPr>
                <w:rFonts w:hint="eastAsia"/>
                <w:sz w:val="21"/>
                <w:szCs w:val="21"/>
              </w:rPr>
              <w:t>+6</w:t>
            </w:r>
          </w:p>
        </w:tc>
        <w:tc>
          <w:tcPr>
            <w:tcW w:w="793" w:type="pct"/>
          </w:tcPr>
          <w:p w:rsidR="00A71524" w:rsidRPr="00A71524" w:rsidRDefault="00A71524" w:rsidP="00A71524">
            <w:pPr>
              <w:pStyle w:val="aff1"/>
              <w:ind w:firstLineChars="0" w:firstLine="0"/>
              <w:jc w:val="center"/>
              <w:rPr>
                <w:sz w:val="21"/>
                <w:szCs w:val="21"/>
              </w:rPr>
            </w:pPr>
            <w:r w:rsidRPr="00A71524">
              <w:rPr>
                <w:sz w:val="21"/>
                <w:szCs w:val="21"/>
              </w:rPr>
              <w:t>……</w:t>
            </w:r>
            <w:r w:rsidRPr="00A71524">
              <w:rPr>
                <w:rFonts w:hint="eastAsia"/>
                <w:sz w:val="21"/>
                <w:szCs w:val="21"/>
              </w:rPr>
              <w:t>..</w:t>
            </w:r>
          </w:p>
        </w:tc>
      </w:tr>
    </w:tbl>
    <w:p w:rsidR="00A71524" w:rsidRDefault="00A71524" w:rsidP="00A71524">
      <w:pPr>
        <w:pStyle w:val="aff1"/>
        <w:spacing w:line="240" w:lineRule="auto"/>
        <w:ind w:firstLine="560"/>
      </w:pPr>
      <w:r>
        <w:rPr>
          <w:rFonts w:hint="eastAsia"/>
        </w:rPr>
        <w:t>修正前的误差分布域为</w:t>
      </w:r>
    </w:p>
    <w:p w:rsidR="00A71524" w:rsidRDefault="004A71CF" w:rsidP="00064201">
      <w:pPr>
        <w:pStyle w:val="aff1"/>
        <w:spacing w:line="240" w:lineRule="auto"/>
        <w:ind w:firstLine="560"/>
        <w:jc w:val="center"/>
      </w:pPr>
      <w:r w:rsidRPr="00E843BB">
        <w:rPr>
          <w:position w:val="-12"/>
        </w:rPr>
        <w:object w:dxaOrig="2140" w:dyaOrig="360">
          <v:shape id="_x0000_i1149" type="#_x0000_t75" style="width:130.05pt;height:21.5pt" o:ole="">
            <v:imagedata r:id="rId262" o:title=""/>
          </v:shape>
          <o:OLEObject Type="Embed" ProgID="Equation.DSMT4" ShapeID="_x0000_i1149" DrawAspect="Content" ObjectID="_1529910927" r:id="rId263"/>
        </w:object>
      </w:r>
    </w:p>
    <w:p w:rsidR="00A71524" w:rsidRDefault="00A71524" w:rsidP="00A71524">
      <w:pPr>
        <w:pStyle w:val="aff1"/>
        <w:spacing w:line="240" w:lineRule="auto"/>
        <w:ind w:firstLine="560"/>
      </w:pPr>
      <w:r>
        <w:rPr>
          <w:rFonts w:hint="eastAsia"/>
        </w:rPr>
        <w:t>而修正后的误差分布域则为</w:t>
      </w:r>
    </w:p>
    <w:p w:rsidR="00A71524" w:rsidRDefault="00064201" w:rsidP="00064201">
      <w:pPr>
        <w:pStyle w:val="aff1"/>
        <w:spacing w:line="240" w:lineRule="auto"/>
        <w:ind w:firstLine="560"/>
        <w:jc w:val="center"/>
      </w:pPr>
      <w:r w:rsidRPr="00E843BB">
        <w:rPr>
          <w:position w:val="-12"/>
        </w:rPr>
        <w:object w:dxaOrig="1939" w:dyaOrig="360">
          <v:shape id="_x0000_i1150" type="#_x0000_t75" style="width:123.6pt;height:23.65pt" o:ole="">
            <v:imagedata r:id="rId264" o:title=""/>
          </v:shape>
          <o:OLEObject Type="Embed" ProgID="Equation.DSMT4" ShapeID="_x0000_i1150" DrawAspect="Content" ObjectID="_1529910928" r:id="rId265"/>
        </w:object>
      </w:r>
    </w:p>
    <w:p w:rsidR="00A71524" w:rsidRDefault="00A71524" w:rsidP="00A71524">
      <w:pPr>
        <w:pStyle w:val="aff1"/>
        <w:spacing w:line="240" w:lineRule="auto"/>
        <w:ind w:firstLine="560"/>
      </w:pPr>
      <w:r>
        <w:rPr>
          <w:rFonts w:hint="eastAsia"/>
        </w:rPr>
        <w:t>根据</w:t>
      </w:r>
      <w:r w:rsidR="00064201" w:rsidRPr="00E843BB">
        <w:rPr>
          <w:position w:val="-12"/>
        </w:rPr>
        <w:object w:dxaOrig="540" w:dyaOrig="360">
          <v:shape id="_x0000_i1151" type="#_x0000_t75" style="width:33.3pt;height:22.55pt" o:ole="">
            <v:imagedata r:id="rId266" o:title=""/>
          </v:shape>
          <o:OLEObject Type="Embed" ProgID="Equation.DSMT4" ShapeID="_x0000_i1151" DrawAspect="Content" ObjectID="_1529910929" r:id="rId267"/>
        </w:object>
      </w:r>
      <w:r>
        <w:rPr>
          <w:rFonts w:hint="eastAsia"/>
        </w:rPr>
        <w:t>，按照</w:t>
      </w:r>
      <w:r>
        <w:rPr>
          <w:rFonts w:hint="eastAsia"/>
        </w:rPr>
        <w:t>6.2.2</w:t>
      </w:r>
      <w:r>
        <w:rPr>
          <w:rFonts w:hint="eastAsia"/>
        </w:rPr>
        <w:t>节可以求出校正后的标准备差</w:t>
      </w:r>
      <w:r w:rsidR="00064201" w:rsidRPr="00064201">
        <w:rPr>
          <w:position w:val="-14"/>
        </w:rPr>
        <w:object w:dxaOrig="480" w:dyaOrig="380">
          <v:shape id="_x0000_i1152" type="#_x0000_t75" style="width:29pt;height:23.65pt" o:ole="">
            <v:imagedata r:id="rId268" o:title=""/>
          </v:shape>
          <o:OLEObject Type="Embed" ProgID="Equation.DSMT4" ShapeID="_x0000_i1152" DrawAspect="Content" ObjectID="_1529910930" r:id="rId269"/>
        </w:object>
      </w:r>
      <w:r>
        <w:rPr>
          <w:rFonts w:hint="eastAsia"/>
        </w:rPr>
        <w:t>以及根据此标准偏差得出校正后的运行分布域</w:t>
      </w:r>
      <w:r w:rsidR="00064201" w:rsidRPr="00064201">
        <w:rPr>
          <w:position w:val="-12"/>
        </w:rPr>
        <w:object w:dxaOrig="859" w:dyaOrig="360">
          <v:shape id="_x0000_i1153" type="#_x0000_t75" style="width:52.65pt;height:22.55pt" o:ole="">
            <v:imagedata r:id="rId270" o:title=""/>
          </v:shape>
          <o:OLEObject Type="Embed" ProgID="Equation.DSMT4" ShapeID="_x0000_i1153" DrawAspect="Content" ObjectID="_1529910931" r:id="rId271"/>
        </w:object>
      </w:r>
    </w:p>
    <w:p w:rsidR="00A71524" w:rsidRDefault="00A71524" w:rsidP="00A71524">
      <w:pPr>
        <w:pStyle w:val="aff1"/>
        <w:spacing w:line="240" w:lineRule="auto"/>
        <w:ind w:firstLine="560"/>
      </w:pPr>
      <w:r>
        <w:rPr>
          <w:rFonts w:hint="eastAsia"/>
        </w:rPr>
        <w:t>类似地，当评估若干个随机样本时，可得出校正后的运行分布城为</w:t>
      </w:r>
    </w:p>
    <w:p w:rsidR="00A71524" w:rsidRDefault="004A71CF" w:rsidP="00A71524">
      <w:pPr>
        <w:ind w:firstLineChars="700" w:firstLine="1470"/>
        <w:rPr>
          <w:noProof/>
        </w:rPr>
      </w:pPr>
      <w:r w:rsidRPr="00064201">
        <w:rPr>
          <w:position w:val="-30"/>
        </w:rPr>
        <w:object w:dxaOrig="1200" w:dyaOrig="700">
          <v:shape id="_x0000_i1154" type="#_x0000_t75" style="width:67.7pt;height:39.75pt" o:ole="">
            <v:imagedata r:id="rId272" o:title=""/>
          </v:shape>
          <o:OLEObject Type="Embed" ProgID="Equation.DSMT4" ShapeID="_x0000_i1154" DrawAspect="Content" ObjectID="_1529910932" r:id="rId273"/>
        </w:object>
      </w:r>
    </w:p>
    <w:p w:rsidR="0050593F" w:rsidRDefault="0050593F" w:rsidP="0050593F">
      <w:pPr>
        <w:pStyle w:val="aa"/>
        <w:spacing w:before="120" w:after="120"/>
        <w:rPr>
          <w:noProof/>
        </w:rPr>
      </w:pPr>
      <w:bookmarkStart w:id="72" w:name="_Toc398650876"/>
      <w:bookmarkStart w:id="73" w:name="_Toc398650904"/>
      <w:r>
        <w:rPr>
          <w:rFonts w:hint="eastAsia"/>
          <w:noProof/>
        </w:rPr>
        <w:t>代号表</w:t>
      </w:r>
      <w:bookmarkEnd w:id="72"/>
      <w:bookmarkEnd w:id="73"/>
      <w:r>
        <w:rPr>
          <w:rFonts w:hint="eastAsia"/>
          <w:noProof/>
        </w:rPr>
        <w:t xml:space="preserve"> </w:t>
      </w:r>
    </w:p>
    <w:p w:rsidR="0050593F" w:rsidRDefault="0050593F" w:rsidP="0050593F">
      <w:pPr>
        <w:pStyle w:val="aff1"/>
        <w:spacing w:line="240" w:lineRule="auto"/>
        <w:ind w:firstLine="560"/>
      </w:pPr>
      <w:r>
        <w:rPr>
          <w:rFonts w:hint="eastAsia"/>
        </w:rPr>
        <w:t>A</w:t>
      </w:r>
      <w:r w:rsidRPr="0050593F">
        <w:rPr>
          <w:rFonts w:hint="eastAsia"/>
        </w:rPr>
        <w:t>s</w:t>
      </w:r>
      <w:r>
        <w:rPr>
          <w:rFonts w:hint="eastAsia"/>
        </w:rPr>
        <w:t xml:space="preserve">        </w:t>
      </w:r>
      <w:r>
        <w:rPr>
          <w:rFonts w:hint="eastAsia"/>
        </w:rPr>
        <w:t>运行分布域。指由机床因素所引起的被加工工件尺寸的分布范围。</w:t>
      </w:r>
    </w:p>
    <w:p w:rsidR="0050593F" w:rsidRDefault="0050593F" w:rsidP="0050593F">
      <w:pPr>
        <w:pStyle w:val="aff1"/>
        <w:spacing w:line="240" w:lineRule="auto"/>
        <w:ind w:firstLine="560"/>
      </w:pPr>
      <w:r>
        <w:rPr>
          <w:rFonts w:hint="eastAsia"/>
        </w:rPr>
        <w:t>d</w:t>
      </w:r>
      <w:r w:rsidRPr="0050593F">
        <w:rPr>
          <w:rFonts w:hint="eastAsia"/>
          <w:vertAlign w:val="subscript"/>
        </w:rPr>
        <w:t>n</w:t>
      </w:r>
      <w:r>
        <w:rPr>
          <w:rFonts w:hint="eastAsia"/>
        </w:rPr>
        <w:t xml:space="preserve">         </w:t>
      </w:r>
      <w:r>
        <w:rPr>
          <w:rFonts w:hint="eastAsia"/>
        </w:rPr>
        <w:t>系数。考虑每个随机样本的测量值数目的系数。</w:t>
      </w:r>
    </w:p>
    <w:p w:rsidR="0050593F" w:rsidRDefault="0050593F" w:rsidP="0050593F">
      <w:pPr>
        <w:pStyle w:val="aff1"/>
        <w:spacing w:line="240" w:lineRule="auto"/>
        <w:ind w:firstLine="560"/>
      </w:pPr>
      <w:r>
        <w:rPr>
          <w:rFonts w:hint="eastAsia"/>
        </w:rPr>
        <w:t>D</w:t>
      </w:r>
      <w:r w:rsidRPr="0050593F">
        <w:rPr>
          <w:rFonts w:hint="eastAsia"/>
          <w:vertAlign w:val="subscript"/>
        </w:rPr>
        <w:t>up</w:t>
      </w:r>
      <w:r>
        <w:rPr>
          <w:rFonts w:hint="eastAsia"/>
        </w:rPr>
        <w:t xml:space="preserve"> </w:t>
      </w:r>
      <w:r>
        <w:rPr>
          <w:rFonts w:hint="eastAsia"/>
        </w:rPr>
        <w:t>、</w:t>
      </w:r>
      <w:r>
        <w:rPr>
          <w:rFonts w:hint="eastAsia"/>
        </w:rPr>
        <w:t>D</w:t>
      </w:r>
      <w:r w:rsidRPr="0050593F">
        <w:rPr>
          <w:rFonts w:hint="eastAsia"/>
          <w:vertAlign w:val="subscript"/>
        </w:rPr>
        <w:t xml:space="preserve">low </w:t>
      </w:r>
      <w:r>
        <w:rPr>
          <w:rFonts w:hint="eastAsia"/>
        </w:rPr>
        <w:t xml:space="preserve"> </w:t>
      </w:r>
      <w:r>
        <w:rPr>
          <w:rFonts w:hint="eastAsia"/>
        </w:rPr>
        <w:t>系数。用于计算标准偏差</w:t>
      </w:r>
      <w:r>
        <w:rPr>
          <w:rFonts w:hint="eastAsia"/>
        </w:rPr>
        <w:t>SR</w:t>
      </w:r>
      <w:r>
        <w:rPr>
          <w:rFonts w:hint="eastAsia"/>
        </w:rPr>
        <w:t>置信区间的系数。</w:t>
      </w:r>
    </w:p>
    <w:p w:rsidR="0050593F" w:rsidRDefault="0050593F" w:rsidP="0050593F">
      <w:pPr>
        <w:pStyle w:val="aff1"/>
        <w:spacing w:line="240" w:lineRule="auto"/>
        <w:ind w:firstLine="560"/>
      </w:pPr>
      <w:r>
        <w:t xml:space="preserve">f </w:t>
      </w:r>
      <w:r>
        <w:rPr>
          <w:rFonts w:hint="eastAsia"/>
        </w:rPr>
        <w:t xml:space="preserve">         </w:t>
      </w:r>
      <w:r>
        <w:rPr>
          <w:rFonts w:hint="eastAsia"/>
        </w:rPr>
        <w:t>相对运行分布域。</w:t>
      </w:r>
    </w:p>
    <w:p w:rsidR="0050593F" w:rsidRDefault="0050593F" w:rsidP="0050593F">
      <w:pPr>
        <w:pStyle w:val="aff1"/>
        <w:spacing w:line="240" w:lineRule="auto"/>
        <w:ind w:firstLine="560"/>
      </w:pPr>
      <w:r>
        <w:rPr>
          <w:rFonts w:hint="eastAsia"/>
        </w:rPr>
        <w:t>G</w:t>
      </w:r>
      <w:r w:rsidRPr="0050593F">
        <w:rPr>
          <w:rFonts w:hint="eastAsia"/>
          <w:vertAlign w:val="subscript"/>
        </w:rPr>
        <w:t>j</w:t>
      </w:r>
      <w:r>
        <w:rPr>
          <w:rFonts w:hint="eastAsia"/>
        </w:rPr>
        <w:t xml:space="preserve">        </w:t>
      </w:r>
      <w:r>
        <w:rPr>
          <w:rFonts w:hint="eastAsia"/>
        </w:rPr>
        <w:t>分段误差出现频次累计值。</w:t>
      </w:r>
    </w:p>
    <w:p w:rsidR="0050593F" w:rsidRDefault="0050593F" w:rsidP="0050593F">
      <w:pPr>
        <w:pStyle w:val="aff1"/>
        <w:spacing w:line="240" w:lineRule="auto"/>
        <w:ind w:firstLine="560"/>
      </w:pPr>
      <w:r>
        <w:rPr>
          <w:rFonts w:hint="eastAsia"/>
        </w:rPr>
        <w:t>H</w:t>
      </w:r>
      <w:r w:rsidRPr="0050593F">
        <w:rPr>
          <w:rFonts w:hint="eastAsia"/>
          <w:vertAlign w:val="subscript"/>
        </w:rPr>
        <w:t>j</w:t>
      </w:r>
      <w:r>
        <w:rPr>
          <w:rFonts w:hint="eastAsia"/>
        </w:rPr>
        <w:t xml:space="preserve">        </w:t>
      </w:r>
      <w:r>
        <w:rPr>
          <w:rFonts w:hint="eastAsia"/>
        </w:rPr>
        <w:t>分段误差出现频次累计”，以占测量值总次数的百分比计。</w:t>
      </w:r>
    </w:p>
    <w:p w:rsidR="0050593F" w:rsidRDefault="0050593F" w:rsidP="0050593F">
      <w:pPr>
        <w:pStyle w:val="aff1"/>
        <w:spacing w:line="240" w:lineRule="auto"/>
        <w:ind w:firstLine="560"/>
      </w:pPr>
      <w:r>
        <w:rPr>
          <w:rFonts w:hint="eastAsia"/>
        </w:rPr>
        <w:t xml:space="preserve">i         </w:t>
      </w:r>
      <w:r>
        <w:rPr>
          <w:rFonts w:hint="eastAsia"/>
        </w:rPr>
        <w:t>下标。用以识别随机样本中各测量值的编号。</w:t>
      </w:r>
    </w:p>
    <w:p w:rsidR="0050593F" w:rsidRDefault="0050593F" w:rsidP="0050593F">
      <w:pPr>
        <w:pStyle w:val="aff1"/>
        <w:spacing w:line="240" w:lineRule="auto"/>
        <w:ind w:firstLine="560"/>
      </w:pPr>
      <w:r>
        <w:rPr>
          <w:rFonts w:hint="eastAsia"/>
        </w:rPr>
        <w:t xml:space="preserve">j         </w:t>
      </w:r>
      <w:r>
        <w:rPr>
          <w:rFonts w:hint="eastAsia"/>
        </w:rPr>
        <w:t>下标。用以识别随机样本序号。</w:t>
      </w:r>
    </w:p>
    <w:p w:rsidR="0050593F" w:rsidRDefault="0050593F" w:rsidP="0050593F">
      <w:pPr>
        <w:pStyle w:val="aff1"/>
        <w:spacing w:line="240" w:lineRule="auto"/>
        <w:ind w:firstLine="560"/>
      </w:pPr>
      <w:r>
        <w:rPr>
          <w:rFonts w:hint="eastAsia"/>
        </w:rPr>
        <w:t>K</w:t>
      </w:r>
      <w:r w:rsidRPr="0050593F">
        <w:rPr>
          <w:rFonts w:hint="eastAsia"/>
          <w:vertAlign w:val="subscript"/>
        </w:rPr>
        <w:t>s</w:t>
      </w:r>
      <w:r>
        <w:rPr>
          <w:rFonts w:hint="eastAsia"/>
        </w:rPr>
        <w:t xml:space="preserve">       </w:t>
      </w:r>
      <w:r>
        <w:rPr>
          <w:rFonts w:hint="eastAsia"/>
        </w:rPr>
        <w:t>系数。</w:t>
      </w:r>
    </w:p>
    <w:p w:rsidR="0050593F" w:rsidRDefault="0050593F" w:rsidP="0050593F">
      <w:pPr>
        <w:pStyle w:val="aff1"/>
        <w:spacing w:line="240" w:lineRule="auto"/>
        <w:ind w:firstLine="560"/>
      </w:pPr>
      <w:r>
        <w:rPr>
          <w:rFonts w:hint="eastAsia"/>
        </w:rPr>
        <w:t xml:space="preserve">k        </w:t>
      </w:r>
      <w:r>
        <w:rPr>
          <w:rFonts w:hint="eastAsia"/>
        </w:rPr>
        <w:t>误差分段数。</w:t>
      </w:r>
    </w:p>
    <w:p w:rsidR="0050593F" w:rsidRDefault="0050593F" w:rsidP="0050593F">
      <w:pPr>
        <w:pStyle w:val="aff1"/>
        <w:spacing w:line="240" w:lineRule="auto"/>
        <w:ind w:firstLine="560"/>
      </w:pPr>
      <w:r>
        <w:rPr>
          <w:rFonts w:hint="eastAsia"/>
        </w:rPr>
        <w:t xml:space="preserve">L        </w:t>
      </w:r>
      <w:r>
        <w:rPr>
          <w:rFonts w:hint="eastAsia"/>
        </w:rPr>
        <w:t>行程长度。</w:t>
      </w:r>
    </w:p>
    <w:p w:rsidR="0050593F" w:rsidRDefault="0050593F" w:rsidP="0050593F">
      <w:pPr>
        <w:pStyle w:val="aff1"/>
        <w:spacing w:line="240" w:lineRule="auto"/>
        <w:ind w:firstLine="560"/>
      </w:pPr>
      <w:r>
        <w:rPr>
          <w:rFonts w:hint="eastAsia"/>
        </w:rPr>
        <w:t>L</w:t>
      </w:r>
      <w:r w:rsidRPr="0050593F">
        <w:rPr>
          <w:rFonts w:hint="eastAsia"/>
          <w:vertAlign w:val="subscript"/>
        </w:rPr>
        <w:t>max</w:t>
      </w:r>
      <w:r>
        <w:rPr>
          <w:rFonts w:hint="eastAsia"/>
        </w:rPr>
        <w:t xml:space="preserve">      </w:t>
      </w:r>
      <w:r>
        <w:rPr>
          <w:rFonts w:hint="eastAsia"/>
        </w:rPr>
        <w:t>最大行程。</w:t>
      </w:r>
    </w:p>
    <w:p w:rsidR="0050593F" w:rsidRDefault="0050593F" w:rsidP="0050593F">
      <w:pPr>
        <w:pStyle w:val="aff1"/>
        <w:spacing w:line="240" w:lineRule="auto"/>
        <w:ind w:firstLine="560"/>
      </w:pPr>
      <w:r>
        <w:rPr>
          <w:rFonts w:hint="eastAsia"/>
        </w:rPr>
        <w:t>L</w:t>
      </w:r>
      <w:r w:rsidRPr="0050593F">
        <w:rPr>
          <w:rFonts w:hint="eastAsia"/>
          <w:vertAlign w:val="subscript"/>
        </w:rPr>
        <w:t>o</w:t>
      </w:r>
      <w:r>
        <w:rPr>
          <w:rFonts w:hint="eastAsia"/>
        </w:rPr>
        <w:t xml:space="preserve">       </w:t>
      </w:r>
      <w:r>
        <w:rPr>
          <w:rFonts w:hint="eastAsia"/>
        </w:rPr>
        <w:t>在行程范围内的参考点位置。</w:t>
      </w:r>
    </w:p>
    <w:p w:rsidR="0050593F" w:rsidRDefault="0050593F" w:rsidP="0050593F">
      <w:pPr>
        <w:pStyle w:val="aff1"/>
        <w:spacing w:line="240" w:lineRule="auto"/>
        <w:ind w:firstLine="560"/>
      </w:pPr>
      <w:r>
        <w:rPr>
          <w:rFonts w:hint="eastAsia"/>
        </w:rPr>
        <w:t xml:space="preserve">l        </w:t>
      </w:r>
      <w:r>
        <w:rPr>
          <w:rFonts w:hint="eastAsia"/>
        </w:rPr>
        <w:t>测试轴线与机床工作轴线之间的距离。</w:t>
      </w:r>
    </w:p>
    <w:p w:rsidR="0050593F" w:rsidRDefault="0050593F" w:rsidP="0050593F">
      <w:pPr>
        <w:pStyle w:val="aff1"/>
        <w:spacing w:line="240" w:lineRule="auto"/>
        <w:ind w:firstLine="560"/>
      </w:pPr>
      <w:r>
        <w:rPr>
          <w:rFonts w:hint="eastAsia"/>
        </w:rPr>
        <w:t xml:space="preserve">m       </w:t>
      </w:r>
      <w:r>
        <w:rPr>
          <w:rFonts w:hint="eastAsia"/>
        </w:rPr>
        <w:t>随机样本数目或测试点</w:t>
      </w:r>
      <w:r>
        <w:rPr>
          <w:rFonts w:hint="eastAsia"/>
        </w:rPr>
        <w:t>(</w:t>
      </w:r>
      <w:r>
        <w:rPr>
          <w:rFonts w:hint="eastAsia"/>
        </w:rPr>
        <w:t>位置</w:t>
      </w:r>
      <w:r>
        <w:rPr>
          <w:rFonts w:hint="eastAsia"/>
        </w:rPr>
        <w:t>)</w:t>
      </w:r>
      <w:r>
        <w:rPr>
          <w:rFonts w:hint="eastAsia"/>
        </w:rPr>
        <w:t>数目。</w:t>
      </w:r>
    </w:p>
    <w:p w:rsidR="0050593F" w:rsidRDefault="0050593F" w:rsidP="0050593F">
      <w:pPr>
        <w:pStyle w:val="aff1"/>
        <w:spacing w:line="240" w:lineRule="auto"/>
        <w:ind w:firstLine="560"/>
      </w:pPr>
      <w:r>
        <w:rPr>
          <w:rFonts w:hint="eastAsia"/>
        </w:rPr>
        <w:t xml:space="preserve">N       </w:t>
      </w:r>
      <w:r>
        <w:rPr>
          <w:rFonts w:hint="eastAsia"/>
        </w:rPr>
        <w:t>测量值总次数。</w:t>
      </w:r>
    </w:p>
    <w:p w:rsidR="0050593F" w:rsidRDefault="0050593F" w:rsidP="0050593F">
      <w:pPr>
        <w:pStyle w:val="aff1"/>
        <w:spacing w:line="240" w:lineRule="auto"/>
        <w:ind w:firstLine="560"/>
      </w:pPr>
      <w:r>
        <w:rPr>
          <w:rFonts w:hint="eastAsia"/>
        </w:rPr>
        <w:lastRenderedPageBreak/>
        <w:t xml:space="preserve">n       </w:t>
      </w:r>
      <w:r>
        <w:rPr>
          <w:rFonts w:hint="eastAsia"/>
        </w:rPr>
        <w:t>每个随机样本中的零件数目或每个测试点的定位操作次数。</w:t>
      </w:r>
    </w:p>
    <w:p w:rsidR="0050593F" w:rsidRDefault="0050593F" w:rsidP="0050593F">
      <w:pPr>
        <w:pStyle w:val="aff1"/>
        <w:spacing w:line="240" w:lineRule="auto"/>
        <w:ind w:firstLine="560"/>
      </w:pPr>
      <w:r>
        <w:rPr>
          <w:rFonts w:hint="eastAsia"/>
        </w:rPr>
        <w:t>n</w:t>
      </w:r>
      <w:r w:rsidRPr="0050593F">
        <w:rPr>
          <w:rFonts w:hint="eastAsia"/>
          <w:vertAlign w:val="subscript"/>
        </w:rPr>
        <w:t>j</w:t>
      </w:r>
      <w:r>
        <w:rPr>
          <w:rFonts w:hint="eastAsia"/>
        </w:rPr>
        <w:t xml:space="preserve">       </w:t>
      </w:r>
      <w:r>
        <w:rPr>
          <w:rFonts w:hint="eastAsia"/>
        </w:rPr>
        <w:t>第</w:t>
      </w:r>
      <w:r>
        <w:rPr>
          <w:rFonts w:hint="eastAsia"/>
        </w:rPr>
        <w:t>j</w:t>
      </w:r>
      <w:r>
        <w:rPr>
          <w:rFonts w:hint="eastAsia"/>
        </w:rPr>
        <w:t>分段内的测量值出现次数</w:t>
      </w:r>
      <w:r>
        <w:rPr>
          <w:rFonts w:hint="eastAsia"/>
        </w:rPr>
        <w:t>(</w:t>
      </w:r>
      <w:r>
        <w:rPr>
          <w:rFonts w:hint="eastAsia"/>
        </w:rPr>
        <w:t>直方图，图</w:t>
      </w:r>
      <w:r>
        <w:rPr>
          <w:rFonts w:hint="eastAsia"/>
        </w:rPr>
        <w:t>I3)</w:t>
      </w:r>
      <w:r>
        <w:rPr>
          <w:rFonts w:hint="eastAsia"/>
        </w:rPr>
        <w:t>。</w:t>
      </w:r>
    </w:p>
    <w:p w:rsidR="0050593F" w:rsidRDefault="0050593F" w:rsidP="0050593F">
      <w:pPr>
        <w:pStyle w:val="aff1"/>
        <w:spacing w:line="240" w:lineRule="auto"/>
        <w:ind w:firstLine="560"/>
      </w:pPr>
      <w:r>
        <w:rPr>
          <w:rFonts w:hint="eastAsia"/>
        </w:rPr>
        <w:t xml:space="preserve">P       </w:t>
      </w:r>
      <w:r>
        <w:rPr>
          <w:rFonts w:hint="eastAsia"/>
        </w:rPr>
        <w:t>定位不确定度。</w:t>
      </w:r>
    </w:p>
    <w:p w:rsidR="0050593F" w:rsidRDefault="0050593F" w:rsidP="0050593F">
      <w:pPr>
        <w:pStyle w:val="aff1"/>
        <w:spacing w:line="240" w:lineRule="auto"/>
        <w:ind w:firstLine="560"/>
      </w:pPr>
      <w:r>
        <w:rPr>
          <w:rFonts w:hint="eastAsia"/>
        </w:rPr>
        <w:t>P</w:t>
      </w:r>
      <w:r w:rsidRPr="0050593F">
        <w:rPr>
          <w:rFonts w:hint="eastAsia"/>
        </w:rPr>
        <w:t>a</w:t>
      </w:r>
      <w:r>
        <w:rPr>
          <w:rFonts w:hint="eastAsia"/>
        </w:rPr>
        <w:t xml:space="preserve">      </w:t>
      </w:r>
      <w:r>
        <w:rPr>
          <w:rFonts w:hint="eastAsia"/>
        </w:rPr>
        <w:t>定位偏差。</w:t>
      </w:r>
    </w:p>
    <w:p w:rsidR="0050593F" w:rsidRDefault="0050593F" w:rsidP="0050593F">
      <w:pPr>
        <w:pStyle w:val="aff1"/>
        <w:spacing w:line="240" w:lineRule="auto"/>
        <w:ind w:firstLine="560"/>
      </w:pPr>
      <w:r>
        <w:rPr>
          <w:rFonts w:hint="eastAsia"/>
        </w:rPr>
        <w:t>P</w:t>
      </w:r>
      <w:r w:rsidRPr="0050593F">
        <w:rPr>
          <w:rFonts w:hint="eastAsia"/>
        </w:rPr>
        <w:t>s</w:t>
      </w:r>
      <w:r>
        <w:rPr>
          <w:rFonts w:hint="eastAsia"/>
        </w:rPr>
        <w:t xml:space="preserve">      </w:t>
      </w:r>
      <w:r>
        <w:rPr>
          <w:rFonts w:hint="eastAsia"/>
        </w:rPr>
        <w:t>定位的分布域。</w:t>
      </w:r>
    </w:p>
    <w:p w:rsidR="0050593F" w:rsidRPr="0087422E" w:rsidRDefault="0050593F" w:rsidP="0050593F">
      <w:pPr>
        <w:pStyle w:val="aff1"/>
        <w:spacing w:line="240" w:lineRule="auto"/>
        <w:ind w:firstLine="560"/>
      </w:pPr>
      <w:r w:rsidRPr="00E843BB">
        <w:rPr>
          <w:position w:val="-12"/>
        </w:rPr>
        <w:object w:dxaOrig="260" w:dyaOrig="380">
          <v:shape id="_x0000_i1155" type="#_x0000_t75" style="width:16.1pt;height:23.65pt" o:ole="">
            <v:imagedata r:id="rId274" o:title=""/>
          </v:shape>
          <o:OLEObject Type="Embed" ProgID="Equation.DSMT4" ShapeID="_x0000_i1155" DrawAspect="Content" ObjectID="_1529910933" r:id="rId275"/>
        </w:object>
      </w:r>
      <w:r w:rsidRPr="0050593F">
        <w:rPr>
          <w:rFonts w:hint="eastAsia"/>
        </w:rPr>
        <w:t xml:space="preserve">  </w:t>
      </w:r>
      <w:r>
        <w:rPr>
          <w:rFonts w:hint="eastAsia"/>
        </w:rPr>
        <w:t xml:space="preserve">    </w:t>
      </w:r>
      <w:r>
        <w:rPr>
          <w:rFonts w:hint="eastAsia"/>
        </w:rPr>
        <w:t>定位分布域的中值。</w:t>
      </w:r>
    </w:p>
    <w:p w:rsidR="0050593F" w:rsidRDefault="0050593F" w:rsidP="0050593F">
      <w:pPr>
        <w:pStyle w:val="aff1"/>
        <w:spacing w:line="240" w:lineRule="auto"/>
        <w:ind w:firstLine="560"/>
      </w:pPr>
      <w:r>
        <w:rPr>
          <w:rFonts w:hint="eastAsia"/>
        </w:rPr>
        <w:t>P</w:t>
      </w:r>
      <w:r w:rsidRPr="0050593F">
        <w:rPr>
          <w:rFonts w:hint="eastAsia"/>
          <w:i/>
          <w:vertAlign w:val="subscript"/>
        </w:rPr>
        <w:t>sj</w:t>
      </w:r>
      <w:r>
        <w:rPr>
          <w:rFonts w:hint="eastAsia"/>
        </w:rPr>
        <w:t xml:space="preserve">      </w:t>
      </w:r>
      <w:r>
        <w:rPr>
          <w:rFonts w:hint="eastAsia"/>
        </w:rPr>
        <w:t>在测点</w:t>
      </w:r>
      <w:r>
        <w:rPr>
          <w:rFonts w:hint="eastAsia"/>
        </w:rPr>
        <w:t>Xj</w:t>
      </w:r>
      <w:r>
        <w:rPr>
          <w:rFonts w:hint="eastAsia"/>
        </w:rPr>
        <w:t>处的定位分布域。</w:t>
      </w:r>
    </w:p>
    <w:p w:rsidR="0050593F" w:rsidRDefault="0050593F" w:rsidP="0050593F">
      <w:pPr>
        <w:pStyle w:val="aff1"/>
        <w:spacing w:line="240" w:lineRule="auto"/>
        <w:ind w:firstLine="560"/>
      </w:pPr>
      <w:r>
        <w:rPr>
          <w:rFonts w:hint="eastAsia"/>
        </w:rPr>
        <w:t>P</w:t>
      </w:r>
      <w:r w:rsidRPr="0050593F">
        <w:rPr>
          <w:rFonts w:hint="eastAsia"/>
          <w:vertAlign w:val="subscript"/>
        </w:rPr>
        <w:t>smax</w:t>
      </w:r>
      <w:r>
        <w:rPr>
          <w:rFonts w:hint="eastAsia"/>
          <w:vertAlign w:val="subscript"/>
        </w:rPr>
        <w:t xml:space="preserve">      </w:t>
      </w:r>
      <w:r>
        <w:rPr>
          <w:rFonts w:hint="eastAsia"/>
        </w:rPr>
        <w:t>最大定位分布域。</w:t>
      </w:r>
    </w:p>
    <w:p w:rsidR="0050593F" w:rsidRDefault="0050593F" w:rsidP="0050593F">
      <w:pPr>
        <w:pStyle w:val="aff1"/>
        <w:spacing w:line="240" w:lineRule="auto"/>
        <w:ind w:firstLine="560"/>
      </w:pPr>
      <w:r>
        <w:rPr>
          <w:rFonts w:hint="eastAsia"/>
        </w:rPr>
        <w:t xml:space="preserve">R       </w:t>
      </w:r>
      <w:r>
        <w:rPr>
          <w:rFonts w:hint="eastAsia"/>
        </w:rPr>
        <w:t>区间</w:t>
      </w:r>
      <w:r>
        <w:rPr>
          <w:rFonts w:hint="eastAsia"/>
        </w:rPr>
        <w:t>(</w:t>
      </w:r>
      <w:r>
        <w:rPr>
          <w:rFonts w:hint="eastAsia"/>
        </w:rPr>
        <w:t>范围</w:t>
      </w:r>
      <w:r>
        <w:rPr>
          <w:rFonts w:hint="eastAsia"/>
        </w:rPr>
        <w:t>)</w:t>
      </w:r>
    </w:p>
    <w:p w:rsidR="0050593F" w:rsidRDefault="0050593F" w:rsidP="0050593F">
      <w:pPr>
        <w:pStyle w:val="aff1"/>
        <w:spacing w:line="240" w:lineRule="auto"/>
        <w:ind w:firstLine="560"/>
      </w:pPr>
      <w:r w:rsidRPr="0050593F">
        <w:rPr>
          <w:position w:val="-4"/>
        </w:rPr>
        <w:object w:dxaOrig="260" w:dyaOrig="300">
          <v:shape id="_x0000_i1156" type="#_x0000_t75" style="width:16.1pt;height:18.25pt" o:ole="">
            <v:imagedata r:id="rId276" o:title=""/>
          </v:shape>
          <o:OLEObject Type="Embed" ProgID="Equation.DSMT4" ShapeID="_x0000_i1156" DrawAspect="Content" ObjectID="_1529910934" r:id="rId277"/>
        </w:object>
      </w:r>
      <w:r w:rsidRPr="0050593F">
        <w:rPr>
          <w:rFonts w:hint="eastAsia"/>
        </w:rPr>
        <w:t xml:space="preserve">   </w:t>
      </w:r>
      <w:r>
        <w:rPr>
          <w:rFonts w:hint="eastAsia"/>
        </w:rPr>
        <w:t xml:space="preserve">   </w:t>
      </w:r>
      <w:r>
        <w:rPr>
          <w:rFonts w:hint="eastAsia"/>
        </w:rPr>
        <w:t>区间的中值。</w:t>
      </w:r>
    </w:p>
    <w:p w:rsidR="0050593F" w:rsidRDefault="0050593F" w:rsidP="0050593F">
      <w:pPr>
        <w:pStyle w:val="aff1"/>
        <w:spacing w:line="240" w:lineRule="auto"/>
        <w:ind w:firstLine="560"/>
      </w:pPr>
      <w:r>
        <w:rPr>
          <w:rFonts w:hint="eastAsia"/>
        </w:rPr>
        <w:t>R</w:t>
      </w:r>
      <w:r w:rsidRPr="0050593F">
        <w:rPr>
          <w:rFonts w:hint="eastAsia"/>
          <w:vertAlign w:val="subscript"/>
        </w:rPr>
        <w:t>j</w:t>
      </w:r>
      <w:r>
        <w:rPr>
          <w:rFonts w:hint="eastAsia"/>
        </w:rPr>
        <w:t xml:space="preserve">      </w:t>
      </w:r>
      <w:r>
        <w:rPr>
          <w:rFonts w:hint="eastAsia"/>
        </w:rPr>
        <w:t>在第</w:t>
      </w:r>
      <w:r>
        <w:rPr>
          <w:rFonts w:hint="eastAsia"/>
        </w:rPr>
        <w:t>j</w:t>
      </w:r>
      <w:r>
        <w:rPr>
          <w:rFonts w:hint="eastAsia"/>
        </w:rPr>
        <w:t>个随机样本或在测点</w:t>
      </w:r>
      <w:r>
        <w:rPr>
          <w:rFonts w:hint="eastAsia"/>
        </w:rPr>
        <w:t>x</w:t>
      </w:r>
      <w:r>
        <w:rPr>
          <w:rFonts w:hint="eastAsia"/>
        </w:rPr>
        <w:t>处的区间</w:t>
      </w:r>
      <w:r>
        <w:rPr>
          <w:rFonts w:hint="eastAsia"/>
        </w:rPr>
        <w:t>R</w:t>
      </w:r>
      <w:r>
        <w:rPr>
          <w:rFonts w:hint="eastAsia"/>
        </w:rPr>
        <w:t>。</w:t>
      </w:r>
    </w:p>
    <w:p w:rsidR="0050593F" w:rsidRDefault="0050593F" w:rsidP="0050593F">
      <w:pPr>
        <w:pStyle w:val="aff1"/>
        <w:spacing w:line="240" w:lineRule="auto"/>
        <w:ind w:firstLine="560"/>
      </w:pPr>
      <w:r w:rsidRPr="0050593F">
        <w:rPr>
          <w:position w:val="-14"/>
        </w:rPr>
        <w:object w:dxaOrig="300" w:dyaOrig="400">
          <v:shape id="_x0000_i1157" type="#_x0000_t75" style="width:18.25pt;height:24.7pt" o:ole="">
            <v:imagedata r:id="rId278" o:title=""/>
          </v:shape>
          <o:OLEObject Type="Embed" ProgID="Equation.DSMT4" ShapeID="_x0000_i1157" DrawAspect="Content" ObjectID="_1529910935" r:id="rId279"/>
        </w:object>
      </w:r>
      <w:r>
        <w:rPr>
          <w:rFonts w:hint="eastAsia"/>
        </w:rPr>
        <w:t xml:space="preserve">     </w:t>
      </w:r>
      <w:r>
        <w:rPr>
          <w:rFonts w:hint="eastAsia"/>
        </w:rPr>
        <w:t>在测点</w:t>
      </w:r>
      <w:r>
        <w:rPr>
          <w:rFonts w:hint="eastAsia"/>
        </w:rPr>
        <w:t>Xj</w:t>
      </w:r>
      <w:r>
        <w:rPr>
          <w:rFonts w:hint="eastAsia"/>
        </w:rPr>
        <w:t>处的区间中值。</w:t>
      </w:r>
    </w:p>
    <w:p w:rsidR="0050593F" w:rsidRDefault="0050593F" w:rsidP="0050593F">
      <w:pPr>
        <w:pStyle w:val="aff1"/>
        <w:spacing w:line="240" w:lineRule="auto"/>
        <w:ind w:firstLine="560"/>
      </w:pPr>
      <w:r w:rsidRPr="0050593F">
        <w:rPr>
          <w:position w:val="-12"/>
        </w:rPr>
        <w:object w:dxaOrig="520" w:dyaOrig="380">
          <v:shape id="_x0000_i1158" type="#_x0000_t75" style="width:32.25pt;height:23.65pt" o:ole="">
            <v:imagedata r:id="rId280" o:title=""/>
          </v:shape>
          <o:OLEObject Type="Embed" ProgID="Equation.DSMT4" ShapeID="_x0000_i1158" DrawAspect="Content" ObjectID="_1529910936" r:id="rId281"/>
        </w:object>
      </w:r>
      <w:r>
        <w:rPr>
          <w:rFonts w:hint="eastAsia"/>
        </w:rPr>
        <w:t xml:space="preserve">   </w:t>
      </w:r>
      <w:r>
        <w:rPr>
          <w:rFonts w:hint="eastAsia"/>
        </w:rPr>
        <w:t>经校正后的误差分布域。</w:t>
      </w:r>
    </w:p>
    <w:p w:rsidR="0050593F" w:rsidRDefault="0050593F" w:rsidP="0050593F">
      <w:pPr>
        <w:pStyle w:val="aff1"/>
        <w:spacing w:line="240" w:lineRule="auto"/>
        <w:ind w:firstLine="560"/>
      </w:pPr>
      <w:r>
        <w:rPr>
          <w:rFonts w:hint="eastAsia"/>
        </w:rPr>
        <w:t xml:space="preserve">S      </w:t>
      </w:r>
      <w:r>
        <w:rPr>
          <w:rFonts w:hint="eastAsia"/>
        </w:rPr>
        <w:t>标准偏差。</w:t>
      </w:r>
    </w:p>
    <w:p w:rsidR="0050593F" w:rsidRDefault="0050593F" w:rsidP="0050593F">
      <w:pPr>
        <w:pStyle w:val="aff1"/>
        <w:spacing w:line="240" w:lineRule="auto"/>
        <w:ind w:firstLine="560"/>
      </w:pPr>
      <w:r w:rsidRPr="0050593F">
        <w:rPr>
          <w:position w:val="-6"/>
        </w:rPr>
        <w:object w:dxaOrig="200" w:dyaOrig="320">
          <v:shape id="_x0000_i1159" type="#_x0000_t75" style="width:11.8pt;height:19.35pt" o:ole="">
            <v:imagedata r:id="rId282" o:title=""/>
          </v:shape>
          <o:OLEObject Type="Embed" ProgID="Equation.DSMT4" ShapeID="_x0000_i1159" DrawAspect="Content" ObjectID="_1529910937" r:id="rId283"/>
        </w:object>
      </w:r>
      <w:r w:rsidRPr="0050593F">
        <w:rPr>
          <w:rFonts w:hint="eastAsia"/>
        </w:rPr>
        <w:t xml:space="preserve">      </w:t>
      </w:r>
      <w:r>
        <w:rPr>
          <w:rFonts w:hint="eastAsia"/>
        </w:rPr>
        <w:t>标准偏差的平均值</w:t>
      </w:r>
      <w:r>
        <w:rPr>
          <w:rFonts w:hint="eastAsia"/>
        </w:rPr>
        <w:t>(</w:t>
      </w:r>
      <w:r>
        <w:rPr>
          <w:rFonts w:hint="eastAsia"/>
        </w:rPr>
        <w:t>中值</w:t>
      </w:r>
      <w:r>
        <w:rPr>
          <w:rFonts w:hint="eastAsia"/>
        </w:rPr>
        <w:t>)</w:t>
      </w:r>
      <w:r>
        <w:rPr>
          <w:rFonts w:hint="eastAsia"/>
        </w:rPr>
        <w:t>。</w:t>
      </w:r>
    </w:p>
    <w:p w:rsidR="0050593F" w:rsidRPr="009603A8" w:rsidRDefault="0050593F" w:rsidP="0050593F">
      <w:pPr>
        <w:pStyle w:val="aff1"/>
        <w:spacing w:line="240" w:lineRule="auto"/>
        <w:ind w:firstLine="560"/>
      </w:pPr>
      <w:r>
        <w:rPr>
          <w:rFonts w:hint="eastAsia"/>
        </w:rPr>
        <w:t>S</w:t>
      </w:r>
      <w:r w:rsidRPr="0050593F">
        <w:rPr>
          <w:rFonts w:hint="eastAsia"/>
          <w:vertAlign w:val="subscript"/>
        </w:rPr>
        <w:t>j</w:t>
      </w:r>
      <w:r>
        <w:rPr>
          <w:rFonts w:hint="eastAsia"/>
        </w:rPr>
        <w:t xml:space="preserve">      </w:t>
      </w:r>
      <w:r>
        <w:rPr>
          <w:rFonts w:hint="eastAsia"/>
        </w:rPr>
        <w:t>第</w:t>
      </w:r>
      <w:r>
        <w:rPr>
          <w:rFonts w:hint="eastAsia"/>
        </w:rPr>
        <w:t>j</w:t>
      </w:r>
      <w:r>
        <w:rPr>
          <w:rFonts w:hint="eastAsia"/>
        </w:rPr>
        <w:t>个随机样本中各独立测量值的标准偏差。</w:t>
      </w:r>
    </w:p>
    <w:p w:rsidR="00011DE7" w:rsidRPr="0050593F" w:rsidRDefault="00011DE7" w:rsidP="007A6CF9">
      <w:pPr>
        <w:pStyle w:val="aff1"/>
        <w:ind w:firstLine="560"/>
      </w:pPr>
    </w:p>
    <w:p w:rsidR="00C21571" w:rsidRPr="00C21571" w:rsidRDefault="00C21571" w:rsidP="00392111">
      <w:pPr>
        <w:pStyle w:val="aff1"/>
        <w:ind w:firstLine="560"/>
      </w:pPr>
    </w:p>
    <w:p w:rsidR="00031163" w:rsidRPr="00031163" w:rsidRDefault="00031163" w:rsidP="00031163">
      <w:pPr>
        <w:pStyle w:val="aff1"/>
        <w:ind w:firstLine="560"/>
      </w:pPr>
    </w:p>
    <w:sectPr w:rsidR="00031163" w:rsidRPr="00031163" w:rsidSect="0038215D">
      <w:headerReference w:type="first" r:id="rId284"/>
      <w:footerReference w:type="first" r:id="rId285"/>
      <w:pgSz w:w="11907" w:h="16840" w:code="9"/>
      <w:pgMar w:top="1587" w:right="1134" w:bottom="1134" w:left="1417" w:header="1020" w:footer="850" w:gutter="0"/>
      <w:pgNumType w:start="1"/>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6B5" w:rsidRDefault="006146B5">
      <w:r>
        <w:separator/>
      </w:r>
    </w:p>
  </w:endnote>
  <w:endnote w:type="continuationSeparator" w:id="0">
    <w:p w:rsidR="006146B5" w:rsidRDefault="00614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252" w:rsidRDefault="00090252" w:rsidP="0038215D">
    <w:pPr>
      <w:pStyle w:val="afff5"/>
      <w:framePr w:wrap="around" w:vAnchor="text" w:hAnchor="margin" w:xAlign="outside" w:y="1"/>
      <w:rPr>
        <w:rStyle w:val="afff7"/>
      </w:rPr>
    </w:pPr>
    <w:r>
      <w:rPr>
        <w:rStyle w:val="afff7"/>
      </w:rPr>
      <w:fldChar w:fldCharType="begin"/>
    </w:r>
    <w:r>
      <w:rPr>
        <w:rStyle w:val="afff7"/>
      </w:rPr>
      <w:instrText xml:space="preserve">PAGE  </w:instrText>
    </w:r>
    <w:r>
      <w:rPr>
        <w:rStyle w:val="afff7"/>
      </w:rPr>
      <w:fldChar w:fldCharType="separate"/>
    </w:r>
    <w:r>
      <w:rPr>
        <w:rStyle w:val="afff7"/>
        <w:noProof/>
      </w:rPr>
      <w:t>2</w:t>
    </w:r>
    <w:r>
      <w:rPr>
        <w:rStyle w:val="afff7"/>
      </w:rPr>
      <w:fldChar w:fldCharType="end"/>
    </w:r>
  </w:p>
  <w:p w:rsidR="00090252" w:rsidRDefault="00090252" w:rsidP="0038215D">
    <w:pPr>
      <w:pStyle w:val="afff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252" w:rsidRPr="0038215D" w:rsidRDefault="00090252" w:rsidP="00650AF2">
    <w:pPr>
      <w:pStyle w:val="afff6"/>
    </w:pPr>
    <w:r>
      <w:fldChar w:fldCharType="begin"/>
    </w:r>
    <w:r>
      <w:instrText xml:space="preserve"> PAGE  \* MERGEFORMAT </w:instrText>
    </w:r>
    <w:r>
      <w:fldChar w:fldCharType="separate"/>
    </w:r>
    <w:r w:rsidR="00FF3E96">
      <w:rPr>
        <w:noProof/>
      </w:rPr>
      <w:t>II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252" w:rsidRPr="0038215D" w:rsidRDefault="00090252" w:rsidP="0038215D">
    <w:pPr>
      <w:pStyle w:val="afff6"/>
    </w:pPr>
    <w:r>
      <w:fldChar w:fldCharType="begin"/>
    </w:r>
    <w:r>
      <w:instrText xml:space="preserve"> </w:instrText>
    </w:r>
    <w:r>
      <w:rPr>
        <w:rFonts w:hint="eastAsia"/>
      </w:rPr>
      <w:instrText>PAGE  \* MERGEFORMAT</w:instrText>
    </w:r>
    <w:r>
      <w:instrText xml:space="preserve"> </w:instrText>
    </w:r>
    <w:r>
      <w:fldChar w:fldCharType="separate"/>
    </w:r>
    <w:r>
      <w:rPr>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252" w:rsidRPr="0038215D" w:rsidRDefault="00090252" w:rsidP="0038215D">
    <w:pPr>
      <w:pStyle w:val="afff6"/>
    </w:pPr>
    <w:r>
      <w:fldChar w:fldCharType="begin"/>
    </w:r>
    <w:r>
      <w:instrText xml:space="preserve"> </w:instrText>
    </w:r>
    <w:r>
      <w:rPr>
        <w:rFonts w:hint="eastAsia"/>
      </w:rPr>
      <w:instrText>PAGE  \* MERGEFORMAT</w:instrText>
    </w:r>
    <w:r>
      <w:instrText xml:space="preserve"> </w:instrText>
    </w:r>
    <w:r>
      <w:fldChar w:fldCharType="separate"/>
    </w:r>
    <w:r w:rsidR="00FF3E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6B5" w:rsidRDefault="006146B5">
      <w:r>
        <w:separator/>
      </w:r>
    </w:p>
  </w:footnote>
  <w:footnote w:type="continuationSeparator" w:id="0">
    <w:p w:rsidR="006146B5" w:rsidRDefault="006146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252" w:rsidRDefault="00090252">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252" w:rsidRPr="00650AF2" w:rsidRDefault="00090252" w:rsidP="00D10F80">
    <w:r>
      <w:tab/>
    </w: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252" w:rsidRPr="0038215D" w:rsidRDefault="00090252" w:rsidP="0038215D">
    <w:pPr>
      <w:pStyle w:val="afffa"/>
    </w:pPr>
    <w:proofErr w:type="gramStart"/>
    <w:r>
      <w:t>xxx</w:t>
    </w:r>
    <w:proofErr w:type="gramEnd"/>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252" w:rsidRPr="00AA2B96" w:rsidRDefault="00090252" w:rsidP="00AA2B96">
    <w:pPr>
      <w:pStyle w:val="aff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0476F"/>
    <w:multiLevelType w:val="multilevel"/>
    <w:tmpl w:val="BC489866"/>
    <w:lvl w:ilvl="0">
      <w:start w:val="1"/>
      <w:numFmt w:val="upperLetter"/>
      <w:pStyle w:val="a"/>
      <w:suff w:val="nothing"/>
      <w:lvlText w:val="附录%1"/>
      <w:lvlJc w:val="left"/>
      <w:pPr>
        <w:ind w:left="0" w:firstLine="0"/>
      </w:pPr>
      <w:rPr>
        <w:rFonts w:ascii="Times New Roman" w:eastAsia="黑体" w:hAnsi="Times New Roman" w:hint="default"/>
        <w:b w:val="0"/>
        <w:i w:val="0"/>
        <w:snapToGrid/>
        <w:color w:val="auto"/>
        <w:kern w:val="0"/>
        <w:sz w:val="28"/>
        <w:u w:val="none"/>
        <w:em w:val="none"/>
      </w:rPr>
    </w:lvl>
    <w:lvl w:ilvl="1">
      <w:start w:val="1"/>
      <w:numFmt w:val="decimal"/>
      <w:pStyle w:val="a0"/>
      <w:suff w:val="nothing"/>
      <w:lvlText w:val="%1.%2　"/>
      <w:lvlJc w:val="left"/>
      <w:pPr>
        <w:ind w:left="0" w:firstLine="0"/>
      </w:pPr>
      <w:rPr>
        <w:rFonts w:ascii="Times New Roman" w:eastAsia="黑体" w:hAnsi="Times New Roman" w:cs="Times New Roman" w:hint="default"/>
        <w:b/>
        <w:bCs w:val="0"/>
        <w:i w:val="0"/>
        <w:iCs w:val="0"/>
        <w:caps w:val="0"/>
        <w:smallCaps w:val="0"/>
        <w:strike w:val="0"/>
        <w:dstrike w:val="0"/>
        <w:vanish w:val="0"/>
        <w:color w:val="000000"/>
        <w:spacing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
      <w:suff w:val="nothing"/>
      <w:lvlText w:val="%1.%2.%3　"/>
      <w:lvlJc w:val="left"/>
      <w:pPr>
        <w:ind w:left="0" w:firstLine="0"/>
      </w:pPr>
      <w:rPr>
        <w:rFonts w:ascii="Times New Roman" w:eastAsia="黑体" w:hAnsi="Times New Roman" w:hint="default"/>
        <w:b/>
        <w:i w:val="0"/>
        <w:snapToGrid/>
        <w:color w:val="auto"/>
        <w:kern w:val="0"/>
        <w:sz w:val="28"/>
        <w:u w:val="none"/>
        <w:em w:val="none"/>
      </w:rPr>
    </w:lvl>
    <w:lvl w:ilvl="3">
      <w:start w:val="1"/>
      <w:numFmt w:val="decimal"/>
      <w:pStyle w:val="a2"/>
      <w:suff w:val="nothing"/>
      <w:lvlText w:val="%1.%2.%3.%4　"/>
      <w:lvlJc w:val="left"/>
      <w:pPr>
        <w:ind w:left="0" w:firstLine="0"/>
      </w:pPr>
      <w:rPr>
        <w:rFonts w:ascii="Times New Roman" w:eastAsia="黑体" w:hAnsi="Times New Roman" w:hint="default"/>
        <w:b/>
        <w:i w:val="0"/>
        <w:snapToGrid/>
        <w:color w:val="auto"/>
        <w:kern w:val="0"/>
        <w:sz w:val="28"/>
        <w:u w:val="none"/>
        <w:em w:val="none"/>
      </w:rPr>
    </w:lvl>
    <w:lvl w:ilvl="4">
      <w:start w:val="1"/>
      <w:numFmt w:val="decimal"/>
      <w:pStyle w:val="a3"/>
      <w:suff w:val="nothing"/>
      <w:lvlText w:val="%1.%2.%3.%4.%5　"/>
      <w:lvlJc w:val="left"/>
      <w:pPr>
        <w:ind w:left="0" w:firstLine="0"/>
      </w:pPr>
      <w:rPr>
        <w:rFonts w:ascii="Times New Roman" w:eastAsia="黑体" w:hAnsi="Times New Roman" w:hint="default"/>
        <w:b/>
        <w:i w:val="0"/>
        <w:snapToGrid/>
        <w:color w:val="auto"/>
        <w:kern w:val="0"/>
        <w:sz w:val="28"/>
        <w:u w:val="none"/>
        <w:em w:val="none"/>
      </w:rPr>
    </w:lvl>
    <w:lvl w:ilvl="5">
      <w:start w:val="1"/>
      <w:numFmt w:val="decimal"/>
      <w:pStyle w:val="a4"/>
      <w:suff w:val="nothing"/>
      <w:lvlText w:val="%1.%2.%3.%4.%5.%6　"/>
      <w:lvlJc w:val="left"/>
      <w:pPr>
        <w:ind w:left="0" w:firstLine="0"/>
      </w:pPr>
      <w:rPr>
        <w:rFonts w:ascii="Times New Roman" w:eastAsia="黑体" w:hAnsi="Times New Roman" w:hint="default"/>
        <w:b/>
        <w:i w:val="0"/>
        <w:snapToGrid/>
        <w:color w:val="auto"/>
        <w:kern w:val="0"/>
        <w:sz w:val="28"/>
        <w:u w:val="none"/>
        <w:em w:val="none"/>
      </w:rPr>
    </w:lvl>
    <w:lvl w:ilvl="6">
      <w:start w:val="1"/>
      <w:numFmt w:val="decimal"/>
      <w:pStyle w:val="a5"/>
      <w:suff w:val="nothing"/>
      <w:lvlText w:val="%1.%2.%3.%4.%5.%6.%7　"/>
      <w:lvlJc w:val="left"/>
      <w:pPr>
        <w:ind w:left="1" w:firstLine="0"/>
      </w:pPr>
      <w:rPr>
        <w:rFonts w:ascii="Times New Roman" w:eastAsia="黑体" w:hAnsi="Times New Roman" w:hint="default"/>
        <w:b/>
        <w:i w:val="0"/>
        <w:snapToGrid/>
        <w:color w:val="auto"/>
        <w:kern w:val="0"/>
        <w:sz w:val="28"/>
        <w:u w:val="none"/>
        <w:em w:val="none"/>
      </w:rPr>
    </w:lvl>
    <w:lvl w:ilvl="7">
      <w:start w:val="1"/>
      <w:numFmt w:val="decimal"/>
      <w:lvlRestart w:val="1"/>
      <w:pStyle w:val="a6"/>
      <w:suff w:val="nothing"/>
      <w:lvlText w:val="图%1.%8　"/>
      <w:lvlJc w:val="left"/>
      <w:pPr>
        <w:ind w:left="0" w:firstLine="0"/>
      </w:pPr>
      <w:rPr>
        <w:rFonts w:ascii="黑体" w:eastAsia="黑体" w:hAnsi="Times New Roman" w:hint="eastAsia"/>
        <w:b w:val="0"/>
        <w:i w:val="0"/>
        <w:snapToGrid/>
        <w:color w:val="auto"/>
        <w:kern w:val="0"/>
        <w:sz w:val="28"/>
        <w:szCs w:val="28"/>
        <w:u w:val="none"/>
        <w:em w:val="none"/>
      </w:rPr>
    </w:lvl>
    <w:lvl w:ilvl="8">
      <w:start w:val="1"/>
      <w:numFmt w:val="decimal"/>
      <w:lvlRestart w:val="1"/>
      <w:pStyle w:val="a7"/>
      <w:suff w:val="nothing"/>
      <w:lvlText w:val="表%1.%9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DD96988"/>
    <w:multiLevelType w:val="multilevel"/>
    <w:tmpl w:val="90883EEA"/>
    <w:lvl w:ilvl="0">
      <w:start w:val="1"/>
      <w:numFmt w:val="decimal"/>
      <w:pStyle w:val="a8"/>
      <w:lvlText w:val="%1"/>
      <w:lvlJc w:val="left"/>
      <w:pPr>
        <w:tabs>
          <w:tab w:val="num" w:pos="423"/>
        </w:tabs>
        <w:ind w:left="423" w:hanging="425"/>
      </w:pPr>
      <w:rPr>
        <w:rFonts w:ascii="Times New Roman" w:eastAsia="黑体" w:hAnsi="Times New Roman" w:cs="Times New Roman" w:hint="default"/>
        <w:b/>
        <w:bCs w:val="0"/>
        <w:i w:val="0"/>
        <w:iCs w:val="0"/>
        <w:caps w:val="0"/>
        <w:smallCaps w:val="0"/>
        <w:strike w:val="0"/>
        <w:dstrike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7"/>
        </w:tabs>
        <w:ind w:left="707" w:hanging="709"/>
      </w:pPr>
      <w:rPr>
        <w:rFonts w:ascii="Times New Roman" w:eastAsia="黑体" w:hAnsi="Times New Roman" w:hint="default"/>
        <w:b/>
        <w:i w:val="0"/>
        <w:snapToGrid/>
        <w:color w:val="auto"/>
        <w:spacing w:val="0"/>
        <w:w w:val="100"/>
        <w:kern w:val="21"/>
        <w:sz w:val="28"/>
        <w:u w:val="none"/>
        <w:em w:val="none"/>
      </w:rPr>
    </w:lvl>
    <w:lvl w:ilvl="2">
      <w:start w:val="1"/>
      <w:numFmt w:val="decimal"/>
      <w:isLgl/>
      <w:lvlText w:val="%1.%2.%3"/>
      <w:lvlJc w:val="left"/>
      <w:pPr>
        <w:tabs>
          <w:tab w:val="num" w:pos="838"/>
        </w:tabs>
        <w:ind w:left="838" w:hanging="840"/>
      </w:pPr>
      <w:rPr>
        <w:rFonts w:ascii="Times New Roman" w:eastAsia="黑体" w:hAnsi="Times New Roman" w:hint="default"/>
        <w:b/>
        <w:i w:val="0"/>
        <w:sz w:val="28"/>
      </w:rPr>
    </w:lvl>
    <w:lvl w:ilvl="3">
      <w:start w:val="1"/>
      <w:numFmt w:val="decimal"/>
      <w:lvlText w:val="%1.%2.%3.%4"/>
      <w:lvlJc w:val="left"/>
      <w:pPr>
        <w:tabs>
          <w:tab w:val="num" w:pos="1274"/>
        </w:tabs>
        <w:ind w:left="1274" w:hanging="1276"/>
      </w:pPr>
      <w:rPr>
        <w:rFonts w:ascii="Times New Roman" w:eastAsia="黑体" w:hAnsi="Times New Roman" w:hint="default"/>
        <w:b/>
        <w:i w:val="0"/>
        <w:color w:val="auto"/>
        <w:sz w:val="28"/>
        <w:u w:val="none"/>
        <w:em w:val="none"/>
      </w:rPr>
    </w:lvl>
    <w:lvl w:ilvl="4">
      <w:start w:val="1"/>
      <w:numFmt w:val="decimal"/>
      <w:lvlText w:val="%1.%2.%3.%4.%5"/>
      <w:lvlJc w:val="left"/>
      <w:pPr>
        <w:tabs>
          <w:tab w:val="num" w:pos="1238"/>
        </w:tabs>
        <w:ind w:left="1238" w:hanging="1240"/>
      </w:pPr>
      <w:rPr>
        <w:rFonts w:ascii="Times New Roman" w:eastAsia="黑体" w:hAnsi="Times New Roman" w:cs="Times New Roman" w:hint="eastAsia"/>
        <w:b/>
        <w:bCs w:val="0"/>
        <w:i w:val="0"/>
        <w:iCs/>
        <w:caps w:val="0"/>
        <w:smallCaps w:val="0"/>
        <w:strike w:val="0"/>
        <w:dstrike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841"/>
        </w:tabs>
        <w:ind w:left="1841" w:hanging="1843"/>
      </w:pPr>
      <w:rPr>
        <w:rFonts w:ascii="Times New Roman" w:eastAsia="黑体" w:hAnsi="Times New Roman" w:cs="Times New Roman" w:hint="eastAsia"/>
        <w:b/>
        <w:bCs w:val="0"/>
        <w:i w:val="0"/>
        <w:iCs w:val="0"/>
        <w:caps w:val="0"/>
        <w:smallCaps w:val="0"/>
        <w:strike w:val="0"/>
        <w:dstrike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Restart w:val="0"/>
      <w:pStyle w:val="a8"/>
      <w:suff w:val="nothing"/>
      <w:lvlText w:val="%7)　"/>
      <w:lvlJc w:val="left"/>
      <w:pPr>
        <w:ind w:left="1077" w:hanging="516"/>
      </w:pPr>
      <w:rPr>
        <w:rFonts w:ascii="Times New Roman" w:eastAsia="宋体" w:hAnsi="Times New Roman" w:hint="default"/>
        <w:b/>
        <w:i w:val="0"/>
        <w:color w:val="auto"/>
        <w:sz w:val="28"/>
        <w:u w:val="none"/>
        <w:em w:val="none"/>
      </w:rPr>
    </w:lvl>
    <w:lvl w:ilvl="7">
      <w:start w:val="1"/>
      <w:numFmt w:val="decimal"/>
      <w:lvlRestart w:val="0"/>
      <w:lvlText w:val="%8)"/>
      <w:lvlJc w:val="left"/>
      <w:pPr>
        <w:tabs>
          <w:tab w:val="num" w:pos="1724"/>
        </w:tabs>
        <w:ind w:left="1724" w:hanging="567"/>
      </w:pPr>
      <w:rPr>
        <w:rFonts w:ascii="Times New Roman" w:eastAsia="宋体" w:hAnsi="Times New Roman" w:hint="default"/>
        <w:b/>
        <w:i w:val="0"/>
        <w:color w:val="auto"/>
        <w:sz w:val="28"/>
        <w:u w:val="none"/>
        <w:em w:val="none"/>
      </w:rPr>
    </w:lvl>
    <w:lvl w:ilvl="8">
      <w:start w:val="1"/>
      <w:numFmt w:val="none"/>
      <w:lvlText w:val="%9"/>
      <w:lvlJc w:val="left"/>
      <w:pPr>
        <w:tabs>
          <w:tab w:val="num" w:pos="883"/>
        </w:tabs>
        <w:ind w:left="523" w:firstLine="0"/>
      </w:pPr>
      <w:rPr>
        <w:rFonts w:ascii="宋体" w:eastAsia="宋体" w:hint="eastAsia"/>
        <w:b w:val="0"/>
        <w:i w:val="0"/>
        <w:color w:val="auto"/>
        <w:sz w:val="28"/>
        <w:u w:val="none"/>
        <w:em w:val="none"/>
      </w:rPr>
    </w:lvl>
  </w:abstractNum>
  <w:abstractNum w:abstractNumId="2">
    <w:nsid w:val="29DB00F4"/>
    <w:multiLevelType w:val="multilevel"/>
    <w:tmpl w:val="9C026622"/>
    <w:lvl w:ilvl="0">
      <w:start w:val="1"/>
      <w:numFmt w:val="decimal"/>
      <w:pStyle w:val="a9"/>
      <w:lvlText w:val="%1"/>
      <w:lvlJc w:val="left"/>
      <w:pPr>
        <w:tabs>
          <w:tab w:val="num" w:pos="423"/>
        </w:tabs>
        <w:ind w:left="423" w:hanging="425"/>
      </w:pPr>
      <w:rPr>
        <w:rFonts w:ascii="Times New Roman" w:eastAsia="黑体" w:hAnsi="Times New Roman" w:cs="Times New Roman" w:hint="default"/>
        <w:b/>
        <w:bCs w:val="0"/>
        <w:i w:val="0"/>
        <w:iCs w:val="0"/>
        <w:caps w:val="0"/>
        <w:smallCaps w:val="0"/>
        <w:strike w:val="0"/>
        <w:dstrike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650"/>
        </w:tabs>
        <w:ind w:left="650" w:hanging="652"/>
      </w:pPr>
      <w:rPr>
        <w:rFonts w:ascii="Times New Roman" w:eastAsia="黑体" w:hAnsi="Times New Roman" w:hint="default"/>
        <w:b/>
        <w:i w:val="0"/>
        <w:snapToGrid/>
        <w:color w:val="auto"/>
        <w:spacing w:val="0"/>
        <w:w w:val="100"/>
        <w:kern w:val="21"/>
        <w:sz w:val="28"/>
        <w:u w:val="none"/>
        <w:em w:val="none"/>
      </w:rPr>
    </w:lvl>
    <w:lvl w:ilvl="2">
      <w:start w:val="1"/>
      <w:numFmt w:val="decimal"/>
      <w:isLgl/>
      <w:lvlText w:val="%1.%2.%3"/>
      <w:lvlJc w:val="left"/>
      <w:pPr>
        <w:tabs>
          <w:tab w:val="num" w:pos="838"/>
        </w:tabs>
        <w:ind w:left="838" w:hanging="840"/>
      </w:pPr>
      <w:rPr>
        <w:rFonts w:ascii="Times New Roman" w:eastAsia="黑体" w:hAnsi="Times New Roman" w:hint="default"/>
        <w:b/>
        <w:i w:val="0"/>
        <w:sz w:val="28"/>
      </w:rPr>
    </w:lvl>
    <w:lvl w:ilvl="3">
      <w:start w:val="1"/>
      <w:numFmt w:val="decimal"/>
      <w:lvlText w:val="%1.%2.%3.%4"/>
      <w:lvlJc w:val="left"/>
      <w:pPr>
        <w:tabs>
          <w:tab w:val="num" w:pos="1274"/>
        </w:tabs>
        <w:ind w:left="1274" w:hanging="1276"/>
      </w:pPr>
      <w:rPr>
        <w:rFonts w:ascii="Times New Roman" w:eastAsia="黑体" w:hAnsi="Times New Roman" w:cs="Times New Roman" w:hint="default"/>
        <w:b/>
        <w:bCs w:val="0"/>
        <w:i w:val="0"/>
        <w:iCs w:val="0"/>
        <w:caps w:val="0"/>
        <w:smallCaps w:val="0"/>
        <w:strike w:val="0"/>
        <w:dstrike w:val="0"/>
        <w:vanish w:val="0"/>
        <w:color w:val="auto"/>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238"/>
        </w:tabs>
        <w:ind w:left="1238" w:hanging="1240"/>
      </w:pPr>
      <w:rPr>
        <w:rFonts w:ascii="Times New Roman" w:eastAsia="黑体" w:hAnsi="Times New Roman" w:cs="Times New Roman" w:hint="default"/>
        <w:b/>
        <w:bCs w:val="0"/>
        <w:i w:val="0"/>
        <w:iCs w:val="0"/>
        <w:caps w:val="0"/>
        <w:smallCaps w:val="0"/>
        <w:strike w:val="0"/>
        <w:dstrike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841"/>
        </w:tabs>
        <w:ind w:left="1841" w:hanging="1843"/>
      </w:pPr>
      <w:rPr>
        <w:rFonts w:ascii="Times New Roman" w:eastAsia="黑体" w:hAnsi="Times New Roman" w:cs="Times New Roman" w:hint="default"/>
        <w:b/>
        <w:bCs w:val="0"/>
        <w:i w:val="0"/>
        <w:iCs w:val="0"/>
        <w:caps w:val="0"/>
        <w:smallCaps w:val="0"/>
        <w:strike w:val="0"/>
        <w:dstrike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Restart w:val="0"/>
      <w:lvlText w:val="%7)"/>
      <w:lvlJc w:val="left"/>
      <w:pPr>
        <w:tabs>
          <w:tab w:val="num" w:pos="1157"/>
        </w:tabs>
        <w:ind w:left="1157" w:hanging="567"/>
      </w:pPr>
      <w:rPr>
        <w:rFonts w:ascii="Times New Roman" w:eastAsia="宋体" w:hAnsi="Times New Roman" w:hint="default"/>
        <w:b/>
        <w:i w:val="0"/>
        <w:color w:val="auto"/>
        <w:sz w:val="28"/>
        <w:u w:val="none"/>
        <w:em w:val="none"/>
      </w:rPr>
    </w:lvl>
    <w:lvl w:ilvl="7">
      <w:start w:val="1"/>
      <w:numFmt w:val="decimal"/>
      <w:lvlRestart w:val="0"/>
      <w:pStyle w:val="a9"/>
      <w:suff w:val="nothing"/>
      <w:lvlText w:val="%8)　"/>
      <w:lvlJc w:val="left"/>
      <w:pPr>
        <w:ind w:left="1633" w:hanging="510"/>
      </w:pPr>
      <w:rPr>
        <w:rFonts w:ascii="Times New Roman" w:eastAsia="宋体" w:hAnsi="Times New Roman" w:hint="default"/>
        <w:b/>
        <w:i w:val="0"/>
        <w:color w:val="auto"/>
        <w:sz w:val="28"/>
        <w:u w:val="none"/>
        <w:em w:val="none"/>
      </w:rPr>
    </w:lvl>
    <w:lvl w:ilvl="8">
      <w:start w:val="1"/>
      <w:numFmt w:val="none"/>
      <w:lvlText w:val="%9"/>
      <w:lvlJc w:val="left"/>
      <w:pPr>
        <w:tabs>
          <w:tab w:val="num" w:pos="883"/>
        </w:tabs>
        <w:ind w:left="523" w:firstLine="0"/>
      </w:pPr>
      <w:rPr>
        <w:rFonts w:ascii="宋体" w:eastAsia="宋体" w:hint="eastAsia"/>
        <w:b w:val="0"/>
        <w:i w:val="0"/>
        <w:color w:val="auto"/>
        <w:sz w:val="28"/>
        <w:u w:val="none"/>
        <w:em w:val="none"/>
      </w:rPr>
    </w:lvl>
  </w:abstractNum>
  <w:abstractNum w:abstractNumId="3">
    <w:nsid w:val="2E441373"/>
    <w:multiLevelType w:val="multilevel"/>
    <w:tmpl w:val="4EFC6FD6"/>
    <w:lvl w:ilvl="0">
      <w:start w:val="1"/>
      <w:numFmt w:val="decimal"/>
      <w:pStyle w:val="aa"/>
      <w:suff w:val="nothing"/>
      <w:lvlText w:val="%1　"/>
      <w:lvlJc w:val="left"/>
      <w:pPr>
        <w:ind w:left="142" w:firstLine="0"/>
      </w:pPr>
      <w:rPr>
        <w:rFonts w:ascii="Times New Roman" w:eastAsia="黑体" w:hAnsi="Times New Roman" w:hint="default"/>
        <w:b/>
        <w:i w:val="0"/>
        <w:caps w:val="0"/>
        <w:strike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b"/>
      <w:suff w:val="nothing"/>
      <w:lvlText w:val="%1.%2　"/>
      <w:lvlJc w:val="left"/>
      <w:pPr>
        <w:ind w:left="0" w:firstLine="0"/>
      </w:pPr>
      <w:rPr>
        <w:rFonts w:ascii="Times New Roman" w:eastAsia="黑体" w:hAnsi="Times New Roman" w:hint="default"/>
        <w:b/>
        <w:i w:val="0"/>
        <w:snapToGrid/>
        <w:color w:val="auto"/>
        <w:spacing w:val="0"/>
        <w:w w:val="100"/>
        <w:kern w:val="21"/>
        <w:sz w:val="28"/>
        <w:u w:val="none"/>
        <w:em w:val="none"/>
      </w:rPr>
    </w:lvl>
    <w:lvl w:ilvl="2">
      <w:start w:val="1"/>
      <w:numFmt w:val="decimal"/>
      <w:pStyle w:val="ac"/>
      <w:isLgl/>
      <w:suff w:val="nothing"/>
      <w:lvlText w:val="%1.%2.%3　"/>
      <w:lvlJc w:val="left"/>
      <w:pPr>
        <w:ind w:left="0" w:firstLine="0"/>
      </w:pPr>
      <w:rPr>
        <w:rFonts w:ascii="Times New Roman" w:eastAsia="黑体" w:hAnsi="Times New Roman" w:hint="default"/>
        <w:b/>
        <w:i w:val="0"/>
        <w:sz w:val="28"/>
      </w:rPr>
    </w:lvl>
    <w:lvl w:ilvl="3">
      <w:start w:val="1"/>
      <w:numFmt w:val="decimal"/>
      <w:pStyle w:val="ad"/>
      <w:suff w:val="nothing"/>
      <w:lvlText w:val="%1.%2.%3.%4　"/>
      <w:lvlJc w:val="left"/>
      <w:pPr>
        <w:ind w:left="0" w:firstLine="0"/>
      </w:pPr>
      <w:rPr>
        <w:rFonts w:ascii="Times New Roman" w:eastAsia="黑体" w:hAnsi="Times New Roman" w:cs="Times New Roman" w:hint="default"/>
        <w:b/>
        <w:bCs w:val="0"/>
        <w:i w:val="0"/>
        <w:iCs w:val="0"/>
        <w:caps w:val="0"/>
        <w:smallCaps w:val="0"/>
        <w:strike w:val="0"/>
        <w:dstrike w:val="0"/>
        <w:vanish w:val="0"/>
        <w:color w:val="auto"/>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ae"/>
      <w:suff w:val="nothing"/>
      <w:lvlText w:val="%1.%2.%3.%4.%5　"/>
      <w:lvlJc w:val="left"/>
      <w:pPr>
        <w:ind w:left="0" w:firstLine="0"/>
      </w:pPr>
      <w:rPr>
        <w:rFonts w:ascii="Times New Roman" w:eastAsia="黑体" w:hAnsi="Times New Roman" w:cs="Times New Roman" w:hint="default"/>
        <w:b/>
        <w:bCs w:val="0"/>
        <w:i w:val="0"/>
        <w:iCs w:val="0"/>
        <w:caps w:val="0"/>
        <w:smallCaps w:val="0"/>
        <w:strike w:val="0"/>
        <w:dstrike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af"/>
      <w:suff w:val="nothing"/>
      <w:lvlText w:val="%1.%2.%3.%4.%5.%6　"/>
      <w:lvlJc w:val="left"/>
      <w:pPr>
        <w:ind w:left="0" w:firstLine="0"/>
      </w:pPr>
      <w:rPr>
        <w:rFonts w:ascii="Times New Roman" w:eastAsia="黑体" w:hAnsi="Times New Roman" w:cs="Times New Roman" w:hint="default"/>
        <w:b/>
        <w:bCs w:val="0"/>
        <w:i w:val="0"/>
        <w:iCs w:val="0"/>
        <w:caps w:val="0"/>
        <w:smallCaps w:val="0"/>
        <w:strike w:val="0"/>
        <w:dstrike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Restart w:val="0"/>
      <w:lvlText w:val="%7)"/>
      <w:lvlJc w:val="left"/>
      <w:pPr>
        <w:tabs>
          <w:tab w:val="num" w:pos="1159"/>
        </w:tabs>
        <w:ind w:left="1159" w:hanging="567"/>
      </w:pPr>
      <w:rPr>
        <w:rFonts w:ascii="Times New Roman" w:eastAsia="宋体" w:hAnsi="Times New Roman" w:hint="default"/>
        <w:b/>
        <w:i w:val="0"/>
        <w:color w:val="auto"/>
        <w:sz w:val="28"/>
        <w:u w:val="none"/>
        <w:em w:val="none"/>
      </w:rPr>
    </w:lvl>
    <w:lvl w:ilvl="7">
      <w:start w:val="1"/>
      <w:numFmt w:val="decimal"/>
      <w:lvlRestart w:val="0"/>
      <w:lvlText w:val="%8)"/>
      <w:lvlJc w:val="left"/>
      <w:pPr>
        <w:tabs>
          <w:tab w:val="num" w:pos="1726"/>
        </w:tabs>
        <w:ind w:left="1726" w:hanging="567"/>
      </w:pPr>
      <w:rPr>
        <w:rFonts w:ascii="Times New Roman" w:eastAsia="宋体" w:hAnsi="Times New Roman" w:hint="default"/>
        <w:b/>
        <w:i w:val="0"/>
        <w:color w:val="auto"/>
        <w:sz w:val="28"/>
        <w:u w:val="none"/>
        <w:em w:val="none"/>
      </w:rPr>
    </w:lvl>
    <w:lvl w:ilvl="8">
      <w:start w:val="1"/>
      <w:numFmt w:val="none"/>
      <w:lvlText w:val="%9"/>
      <w:lvlJc w:val="left"/>
      <w:pPr>
        <w:tabs>
          <w:tab w:val="num" w:pos="885"/>
        </w:tabs>
        <w:ind w:left="525" w:firstLine="0"/>
      </w:pPr>
      <w:rPr>
        <w:rFonts w:ascii="宋体" w:eastAsia="宋体" w:hint="eastAsia"/>
        <w:b w:val="0"/>
        <w:i w:val="0"/>
        <w:color w:val="auto"/>
        <w:sz w:val="28"/>
        <w:u w:val="none"/>
        <w:em w:val="none"/>
      </w:rPr>
    </w:lvl>
  </w:abstractNum>
  <w:abstractNum w:abstractNumId="4">
    <w:nsid w:val="34251C7D"/>
    <w:multiLevelType w:val="hybridMultilevel"/>
    <w:tmpl w:val="667069FE"/>
    <w:lvl w:ilvl="0" w:tplc="7646D22C">
      <w:start w:val="1"/>
      <w:numFmt w:val="none"/>
      <w:pStyle w:val="af0"/>
      <w:lvlText w:val="%1示例："/>
      <w:lvlJc w:val="left"/>
      <w:pPr>
        <w:tabs>
          <w:tab w:val="num" w:pos="0"/>
        </w:tabs>
        <w:ind w:left="0" w:firstLine="482"/>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5">
    <w:nsid w:val="3586118A"/>
    <w:multiLevelType w:val="multilevel"/>
    <w:tmpl w:val="0409001D"/>
    <w:name w:val="72"/>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642"/>
        </w:tabs>
        <w:ind w:left="5102" w:hanging="1700"/>
      </w:pPr>
    </w:lvl>
  </w:abstractNum>
  <w:abstractNum w:abstractNumId="6">
    <w:nsid w:val="43E2091F"/>
    <w:multiLevelType w:val="hybridMultilevel"/>
    <w:tmpl w:val="CE6EEBDE"/>
    <w:lvl w:ilvl="0" w:tplc="B7A6D764">
      <w:start w:val="1"/>
      <w:numFmt w:val="decimal"/>
      <w:pStyle w:val="af1"/>
      <w:lvlText w:val="示例%1："/>
      <w:lvlJc w:val="left"/>
      <w:pPr>
        <w:tabs>
          <w:tab w:val="num" w:pos="1361"/>
        </w:tabs>
        <w:ind w:left="0" w:firstLine="482"/>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44EB20D5"/>
    <w:multiLevelType w:val="hybridMultilevel"/>
    <w:tmpl w:val="5494292E"/>
    <w:lvl w:ilvl="0" w:tplc="A0E6329E">
      <w:start w:val="1"/>
      <w:numFmt w:val="lowerLetter"/>
      <w:pStyle w:val="af2"/>
      <w:lvlText w:val="%1)　"/>
      <w:lvlJc w:val="left"/>
      <w:pPr>
        <w:tabs>
          <w:tab w:val="num" w:pos="0"/>
        </w:tabs>
        <w:ind w:left="1122" w:hanging="561"/>
      </w:pPr>
      <w:rPr>
        <w:rFonts w:ascii="Times New Roman" w:eastAsia="宋体" w:hAnsi="Times New Roman" w:hint="default"/>
        <w:b/>
        <w:i w:val="0"/>
        <w:sz w:val="2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496E4D7B"/>
    <w:multiLevelType w:val="hybridMultilevel"/>
    <w:tmpl w:val="51EA0EC4"/>
    <w:lvl w:ilvl="0" w:tplc="E566FB6E">
      <w:start w:val="1"/>
      <w:numFmt w:val="decimal"/>
      <w:pStyle w:val="af3"/>
      <w:lvlText w:val="注%1："/>
      <w:lvlJc w:val="left"/>
      <w:pPr>
        <w:tabs>
          <w:tab w:val="num" w:pos="1083"/>
        </w:tabs>
        <w:ind w:left="1083" w:hanging="601"/>
      </w:pPr>
      <w:rPr>
        <w:rFonts w:ascii="Times New Roman" w:eastAsia="宋体"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9">
    <w:nsid w:val="4BDC09C3"/>
    <w:multiLevelType w:val="multilevel"/>
    <w:tmpl w:val="91D2AA12"/>
    <w:lvl w:ilvl="0">
      <w:start w:val="1"/>
      <w:numFmt w:val="upperLetter"/>
      <w:suff w:val="nothing"/>
      <w:lvlText w:val="附录%1"/>
      <w:lvlJc w:val="left"/>
      <w:pPr>
        <w:ind w:left="-17" w:firstLine="0"/>
      </w:pPr>
      <w:rPr>
        <w:rFonts w:ascii="Times New Roman" w:eastAsia="黑体" w:hAnsi="Times New Roman" w:hint="default"/>
        <w:b/>
        <w:i w:val="0"/>
        <w:snapToGrid/>
        <w:color w:val="auto"/>
        <w:kern w:val="0"/>
        <w:sz w:val="28"/>
        <w:u w:val="none"/>
        <w:em w:val="none"/>
      </w:rPr>
    </w:lvl>
    <w:lvl w:ilvl="1">
      <w:start w:val="1"/>
      <w:numFmt w:val="decimal"/>
      <w:suff w:val="nothing"/>
      <w:lvlText w:val="%1.%2　"/>
      <w:lvlJc w:val="left"/>
      <w:pPr>
        <w:ind w:left="-17" w:firstLine="0"/>
      </w:pPr>
      <w:rPr>
        <w:rFonts w:ascii="Times New Roman" w:eastAsia="黑体" w:hAnsi="Times New Roman" w:hint="default"/>
        <w:b/>
        <w:i w:val="0"/>
        <w:snapToGrid/>
        <w:color w:val="auto"/>
        <w:spacing w:val="0"/>
        <w:kern w:val="0"/>
        <w:sz w:val="28"/>
        <w:u w:val="none"/>
        <w:em w:val="none"/>
      </w:rPr>
    </w:lvl>
    <w:lvl w:ilvl="2">
      <w:start w:val="1"/>
      <w:numFmt w:val="decimal"/>
      <w:pStyle w:val="af4"/>
      <w:suff w:val="nothing"/>
      <w:lvlText w:val="%1.%2.%3　"/>
      <w:lvlJc w:val="left"/>
      <w:pPr>
        <w:ind w:left="284" w:firstLine="0"/>
      </w:pPr>
      <w:rPr>
        <w:rFonts w:ascii="Times New Roman" w:eastAsia="黑体" w:hAnsi="Times New Roman" w:hint="default"/>
        <w:b w:val="0"/>
        <w:i w:val="0"/>
        <w:snapToGrid/>
        <w:color w:val="auto"/>
        <w:kern w:val="0"/>
        <w:sz w:val="28"/>
        <w:u w:val="none"/>
        <w:em w:val="none"/>
      </w:rPr>
    </w:lvl>
    <w:lvl w:ilvl="3">
      <w:start w:val="1"/>
      <w:numFmt w:val="decimal"/>
      <w:suff w:val="nothing"/>
      <w:lvlText w:val="%1.%2.%3.%4　"/>
      <w:lvlJc w:val="left"/>
      <w:pPr>
        <w:ind w:left="-17" w:firstLine="0"/>
      </w:pPr>
      <w:rPr>
        <w:rFonts w:ascii="Times New Roman" w:eastAsia="黑体" w:hAnsi="Times New Roman" w:hint="default"/>
        <w:b/>
        <w:i w:val="0"/>
        <w:snapToGrid/>
        <w:color w:val="auto"/>
        <w:kern w:val="0"/>
        <w:sz w:val="28"/>
        <w:u w:val="none"/>
        <w:em w:val="none"/>
      </w:rPr>
    </w:lvl>
    <w:lvl w:ilvl="4">
      <w:start w:val="1"/>
      <w:numFmt w:val="decimal"/>
      <w:suff w:val="nothing"/>
      <w:lvlText w:val="%1.%2.%3.%4.%5　"/>
      <w:lvlJc w:val="left"/>
      <w:pPr>
        <w:ind w:left="-17" w:firstLine="0"/>
      </w:pPr>
      <w:rPr>
        <w:rFonts w:ascii="Times New Roman" w:eastAsia="黑体" w:hAnsi="Times New Roman" w:hint="default"/>
        <w:b/>
        <w:i w:val="0"/>
        <w:snapToGrid/>
        <w:color w:val="auto"/>
        <w:kern w:val="0"/>
        <w:sz w:val="28"/>
        <w:u w:val="none"/>
        <w:em w:val="none"/>
      </w:rPr>
    </w:lvl>
    <w:lvl w:ilvl="5">
      <w:start w:val="1"/>
      <w:numFmt w:val="decimal"/>
      <w:suff w:val="nothing"/>
      <w:lvlText w:val="%1.%2.%3.%4.%5.%6　"/>
      <w:lvlJc w:val="left"/>
      <w:pPr>
        <w:ind w:left="-17" w:firstLine="0"/>
      </w:pPr>
      <w:rPr>
        <w:rFonts w:ascii="Times New Roman" w:eastAsia="黑体" w:hAnsi="Times New Roman" w:hint="default"/>
        <w:b/>
        <w:i w:val="0"/>
        <w:snapToGrid/>
        <w:color w:val="auto"/>
        <w:kern w:val="0"/>
        <w:sz w:val="28"/>
        <w:u w:val="none"/>
        <w:em w:val="none"/>
      </w:rPr>
    </w:lvl>
    <w:lvl w:ilvl="6">
      <w:start w:val="1"/>
      <w:numFmt w:val="decimal"/>
      <w:suff w:val="nothing"/>
      <w:lvlText w:val="%1.%2.%3.%4.%5.%6.%7　"/>
      <w:lvlJc w:val="left"/>
      <w:pPr>
        <w:ind w:left="-17" w:firstLine="0"/>
      </w:pPr>
      <w:rPr>
        <w:rFonts w:ascii="Times New Roman" w:eastAsia="黑体" w:hAnsi="Times New Roman" w:hint="default"/>
        <w:b/>
        <w:i w:val="0"/>
        <w:snapToGrid/>
        <w:color w:val="auto"/>
        <w:kern w:val="0"/>
        <w:sz w:val="28"/>
        <w:u w:val="none"/>
        <w:em w:val="none"/>
      </w:rPr>
    </w:lvl>
    <w:lvl w:ilvl="7">
      <w:start w:val="1"/>
      <w:numFmt w:val="none"/>
      <w:lvlText w:val=""/>
      <w:lvlJc w:val="left"/>
      <w:pPr>
        <w:tabs>
          <w:tab w:val="num" w:pos="343"/>
        </w:tabs>
        <w:ind w:left="-17" w:firstLine="0"/>
      </w:pPr>
      <w:rPr>
        <w:rFonts w:ascii="Times New Roman" w:eastAsia="黑体" w:hAnsi="Times New Roman" w:hint="default"/>
        <w:b w:val="0"/>
        <w:i w:val="0"/>
        <w:snapToGrid/>
        <w:color w:val="auto"/>
        <w:kern w:val="0"/>
        <w:sz w:val="28"/>
        <w:u w:val="none"/>
        <w:em w:val="none"/>
      </w:rPr>
    </w:lvl>
    <w:lvl w:ilvl="8">
      <w:start w:val="1"/>
      <w:numFmt w:val="none"/>
      <w:lvlText w:val=""/>
      <w:lvlJc w:val="left"/>
      <w:pPr>
        <w:tabs>
          <w:tab w:val="num" w:pos="343"/>
        </w:tabs>
        <w:ind w:left="-17" w:firstLine="0"/>
      </w:pPr>
      <w:rPr>
        <w:rFonts w:ascii="Times New Roman" w:eastAsia="黑体" w:hAnsi="Times New Roman" w:hint="default"/>
        <w:b w:val="0"/>
        <w:i w:val="0"/>
        <w:snapToGrid/>
        <w:color w:val="auto"/>
        <w:kern w:val="0"/>
        <w:sz w:val="28"/>
        <w:u w:val="none"/>
        <w:em w:val="none"/>
      </w:rPr>
    </w:lvl>
  </w:abstractNum>
  <w:abstractNum w:abstractNumId="10">
    <w:nsid w:val="4CAE691B"/>
    <w:multiLevelType w:val="hybridMultilevel"/>
    <w:tmpl w:val="1CCCFD46"/>
    <w:lvl w:ilvl="0" w:tplc="9E5E20BC">
      <w:start w:val="1"/>
      <w:numFmt w:val="decimal"/>
      <w:pStyle w:val="af5"/>
      <w:lvlText w:val="%1)　"/>
      <w:lvlJc w:val="left"/>
      <w:pPr>
        <w:tabs>
          <w:tab w:val="num" w:pos="0"/>
        </w:tabs>
        <w:ind w:left="1678" w:hanging="555"/>
      </w:pPr>
      <w:rPr>
        <w:rFonts w:ascii="Times New Roman" w:eastAsia="宋体" w:hAnsi="Times New Roman" w:hint="default"/>
        <w:b/>
        <w:i w:val="0"/>
        <w:sz w:val="2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4D7414E4"/>
    <w:multiLevelType w:val="hybridMultilevel"/>
    <w:tmpl w:val="BC1E7F64"/>
    <w:lvl w:ilvl="0" w:tplc="F71CB582">
      <w:start w:val="1"/>
      <w:numFmt w:val="lowerLetter"/>
      <w:pStyle w:val="af6"/>
      <w:lvlText w:val="%1)　"/>
      <w:lvlJc w:val="left"/>
      <w:pPr>
        <w:tabs>
          <w:tab w:val="num" w:pos="482"/>
        </w:tabs>
        <w:ind w:left="0" w:firstLine="0"/>
      </w:pPr>
      <w:rPr>
        <w:rFonts w:ascii="黑体" w:eastAsia="黑体" w:hAnsi="Times New Roman"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557C2AF5"/>
    <w:multiLevelType w:val="multilevel"/>
    <w:tmpl w:val="C4F216F2"/>
    <w:lvl w:ilvl="0">
      <w:start w:val="1"/>
      <w:numFmt w:val="decimal"/>
      <w:pStyle w:val="af7"/>
      <w:lvlText w:val="图%1"/>
      <w:lvlJc w:val="left"/>
      <w:pPr>
        <w:tabs>
          <w:tab w:val="num" w:pos="700"/>
        </w:tabs>
        <w:ind w:left="700" w:hanging="700"/>
      </w:pPr>
      <w:rPr>
        <w:rFonts w:ascii="黑体" w:eastAsia="黑体" w:hAnsi="Times New Roman" w:hint="eastAsia"/>
        <w:b w:val="0"/>
        <w:i w:val="0"/>
        <w:color w:val="auto"/>
        <w:sz w:val="28"/>
        <w:u w:val="none"/>
        <w:em w:val="none"/>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3">
    <w:nsid w:val="56827BEC"/>
    <w:multiLevelType w:val="hybridMultilevel"/>
    <w:tmpl w:val="C9488448"/>
    <w:lvl w:ilvl="0" w:tplc="4F9A33C8">
      <w:start w:val="1"/>
      <w:numFmt w:val="decimal"/>
      <w:pStyle w:val="af8"/>
      <w:lvlText w:val="注%1："/>
      <w:lvlJc w:val="left"/>
      <w:pPr>
        <w:tabs>
          <w:tab w:val="num" w:pos="1000"/>
        </w:tabs>
        <w:ind w:left="1000" w:hanging="600"/>
      </w:pPr>
      <w:rPr>
        <w:rFonts w:ascii="Times New Roman" w:eastAsia="宋体" w:hAnsi="Times New Roman" w:cs="Times New Roman"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4">
    <w:nsid w:val="646260FA"/>
    <w:multiLevelType w:val="multilevel"/>
    <w:tmpl w:val="CBC2543C"/>
    <w:lvl w:ilvl="0">
      <w:start w:val="1"/>
      <w:numFmt w:val="decimal"/>
      <w:pStyle w:val="af9"/>
      <w:lvlText w:val="表%1"/>
      <w:lvlJc w:val="left"/>
      <w:pPr>
        <w:tabs>
          <w:tab w:val="num" w:pos="735"/>
        </w:tabs>
        <w:ind w:left="735" w:hanging="735"/>
      </w:pPr>
      <w:rPr>
        <w:rFonts w:ascii="黑体" w:eastAsia="黑体" w:hAnsi="Times New Roman" w:hint="eastAsia"/>
        <w:b w:val="0"/>
        <w:i w:val="0"/>
        <w:color w:val="auto"/>
        <w:sz w:val="28"/>
        <w:u w:val="none"/>
        <w:em w:val="none"/>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5">
    <w:nsid w:val="6D3B4F6C"/>
    <w:multiLevelType w:val="multilevel"/>
    <w:tmpl w:val="663C8114"/>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500"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860" w:hanging="1440"/>
      </w:pPr>
      <w:rPr>
        <w:rFonts w:hint="default"/>
      </w:rPr>
    </w:lvl>
  </w:abstractNum>
  <w:abstractNum w:abstractNumId="16">
    <w:nsid w:val="77EF575E"/>
    <w:multiLevelType w:val="hybridMultilevel"/>
    <w:tmpl w:val="CF14DEFE"/>
    <w:lvl w:ilvl="0" w:tplc="664A8994">
      <w:start w:val="1"/>
      <w:numFmt w:val="none"/>
      <w:pStyle w:val="afa"/>
      <w:lvlText w:val="注："/>
      <w:lvlJc w:val="left"/>
      <w:pPr>
        <w:tabs>
          <w:tab w:val="num" w:pos="964"/>
        </w:tabs>
        <w:ind w:left="964" w:hanging="488"/>
      </w:pPr>
      <w:rPr>
        <w:rFonts w:ascii="Times New Roman" w:eastAsia="宋体"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795F097E"/>
    <w:multiLevelType w:val="hybridMultilevel"/>
    <w:tmpl w:val="0E82F1EA"/>
    <w:lvl w:ilvl="0" w:tplc="6584E2EC">
      <w:start w:val="1"/>
      <w:numFmt w:val="none"/>
      <w:pStyle w:val="afb"/>
      <w:lvlText w:val="注："/>
      <w:lvlJc w:val="left"/>
      <w:pPr>
        <w:tabs>
          <w:tab w:val="num" w:pos="800"/>
        </w:tabs>
        <w:ind w:left="800" w:hanging="400"/>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9"/>
  </w:num>
  <w:num w:numId="2">
    <w:abstractNumId w:val="4"/>
  </w:num>
  <w:num w:numId="3">
    <w:abstractNumId w:val="6"/>
  </w:num>
  <w:num w:numId="4">
    <w:abstractNumId w:val="14"/>
  </w:num>
  <w:num w:numId="5">
    <w:abstractNumId w:val="12"/>
  </w:num>
  <w:num w:numId="6">
    <w:abstractNumId w:val="8"/>
  </w:num>
  <w:num w:numId="7">
    <w:abstractNumId w:val="11"/>
  </w:num>
  <w:num w:numId="8">
    <w:abstractNumId w:val="7"/>
  </w:num>
  <w:num w:numId="9">
    <w:abstractNumId w:val="1"/>
  </w:num>
  <w:num w:numId="10">
    <w:abstractNumId w:val="2"/>
  </w:num>
  <w:num w:numId="11">
    <w:abstractNumId w:val="10"/>
  </w:num>
  <w:num w:numId="12">
    <w:abstractNumId w:val="16"/>
  </w:num>
  <w:num w:numId="13">
    <w:abstractNumId w:val="3"/>
  </w:num>
  <w:num w:numId="14">
    <w:abstractNumId w:val="17"/>
  </w:num>
  <w:num w:numId="15">
    <w:abstractNumId w:val="13"/>
  </w:num>
  <w:num w:numId="16">
    <w:abstractNumId w:val="0"/>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12"/>
  </w:num>
  <w:num w:numId="34">
    <w:abstractNumId w:val="3"/>
  </w:num>
  <w:num w:numId="35">
    <w:abstractNumId w:val="3"/>
  </w:num>
  <w:num w:numId="36">
    <w:abstractNumId w:val="3"/>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15"/>
  </w:num>
  <w:num w:numId="40">
    <w:abstractNumId w:val="3"/>
  </w:num>
  <w:num w:numId="41">
    <w:abstractNumId w:val="3"/>
  </w:num>
  <w:num w:numId="42">
    <w:abstractNumId w:val="3"/>
  </w:num>
  <w:num w:numId="43">
    <w:abstractNumId w:val="3"/>
  </w:num>
  <w:num w:numId="44">
    <w:abstractNumId w:val="3"/>
  </w:num>
  <w:num w:numId="45">
    <w:abstractNumId w:val="3"/>
  </w:num>
  <w:num w:numId="4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15D"/>
    <w:rsid w:val="000014AB"/>
    <w:rsid w:val="000059B4"/>
    <w:rsid w:val="00010355"/>
    <w:rsid w:val="00011DE7"/>
    <w:rsid w:val="00014488"/>
    <w:rsid w:val="00014D0E"/>
    <w:rsid w:val="00031163"/>
    <w:rsid w:val="000335BF"/>
    <w:rsid w:val="000410CB"/>
    <w:rsid w:val="00041D21"/>
    <w:rsid w:val="0004255C"/>
    <w:rsid w:val="00043AB6"/>
    <w:rsid w:val="000542D5"/>
    <w:rsid w:val="00057552"/>
    <w:rsid w:val="00063B43"/>
    <w:rsid w:val="00064201"/>
    <w:rsid w:val="000642BA"/>
    <w:rsid w:val="0007321C"/>
    <w:rsid w:val="00073432"/>
    <w:rsid w:val="000850A9"/>
    <w:rsid w:val="0009005B"/>
    <w:rsid w:val="00090252"/>
    <w:rsid w:val="000956EA"/>
    <w:rsid w:val="000A060C"/>
    <w:rsid w:val="000A390E"/>
    <w:rsid w:val="000A5349"/>
    <w:rsid w:val="000B4A9B"/>
    <w:rsid w:val="000B5508"/>
    <w:rsid w:val="000C7E18"/>
    <w:rsid w:val="000D082C"/>
    <w:rsid w:val="000D1E1E"/>
    <w:rsid w:val="000D2CE6"/>
    <w:rsid w:val="000D7038"/>
    <w:rsid w:val="000E00B0"/>
    <w:rsid w:val="000F035D"/>
    <w:rsid w:val="000F1D5E"/>
    <w:rsid w:val="000F3ED3"/>
    <w:rsid w:val="000F539F"/>
    <w:rsid w:val="00101E0A"/>
    <w:rsid w:val="0010569B"/>
    <w:rsid w:val="001057BF"/>
    <w:rsid w:val="001103FB"/>
    <w:rsid w:val="00110AD0"/>
    <w:rsid w:val="001138FE"/>
    <w:rsid w:val="00125633"/>
    <w:rsid w:val="00130AAB"/>
    <w:rsid w:val="00137BF7"/>
    <w:rsid w:val="0014410F"/>
    <w:rsid w:val="00147FB1"/>
    <w:rsid w:val="0015041C"/>
    <w:rsid w:val="00151F9F"/>
    <w:rsid w:val="00153F92"/>
    <w:rsid w:val="001629DA"/>
    <w:rsid w:val="001666A6"/>
    <w:rsid w:val="001725CB"/>
    <w:rsid w:val="0017269D"/>
    <w:rsid w:val="00172756"/>
    <w:rsid w:val="001751EC"/>
    <w:rsid w:val="0018305A"/>
    <w:rsid w:val="0018340A"/>
    <w:rsid w:val="00184934"/>
    <w:rsid w:val="00193231"/>
    <w:rsid w:val="001A77B4"/>
    <w:rsid w:val="001B1A70"/>
    <w:rsid w:val="001B357D"/>
    <w:rsid w:val="001B49AF"/>
    <w:rsid w:val="001B5AC8"/>
    <w:rsid w:val="001B6B2E"/>
    <w:rsid w:val="001C5300"/>
    <w:rsid w:val="001D1241"/>
    <w:rsid w:val="001D647B"/>
    <w:rsid w:val="001E016D"/>
    <w:rsid w:val="001E113E"/>
    <w:rsid w:val="001E1282"/>
    <w:rsid w:val="001E2CF7"/>
    <w:rsid w:val="001E394E"/>
    <w:rsid w:val="001E46A0"/>
    <w:rsid w:val="001E56E4"/>
    <w:rsid w:val="001F2788"/>
    <w:rsid w:val="001F5A9D"/>
    <w:rsid w:val="00207C64"/>
    <w:rsid w:val="002115D7"/>
    <w:rsid w:val="0021583E"/>
    <w:rsid w:val="00215A72"/>
    <w:rsid w:val="002165C2"/>
    <w:rsid w:val="00222CB4"/>
    <w:rsid w:val="002233E2"/>
    <w:rsid w:val="00235833"/>
    <w:rsid w:val="002359A0"/>
    <w:rsid w:val="00246FAF"/>
    <w:rsid w:val="002521C7"/>
    <w:rsid w:val="00260B0F"/>
    <w:rsid w:val="002625D4"/>
    <w:rsid w:val="0026264A"/>
    <w:rsid w:val="00263CD4"/>
    <w:rsid w:val="00265F42"/>
    <w:rsid w:val="00273ED3"/>
    <w:rsid w:val="00273F36"/>
    <w:rsid w:val="00275D5F"/>
    <w:rsid w:val="00285C9E"/>
    <w:rsid w:val="00287227"/>
    <w:rsid w:val="002A1B3C"/>
    <w:rsid w:val="002A2594"/>
    <w:rsid w:val="002A546E"/>
    <w:rsid w:val="002B0E73"/>
    <w:rsid w:val="002B293C"/>
    <w:rsid w:val="002B3E2B"/>
    <w:rsid w:val="002B411D"/>
    <w:rsid w:val="002C1D70"/>
    <w:rsid w:val="002C4F5C"/>
    <w:rsid w:val="002C7857"/>
    <w:rsid w:val="002D09C8"/>
    <w:rsid w:val="002D0BB8"/>
    <w:rsid w:val="002D1ABD"/>
    <w:rsid w:val="002D4259"/>
    <w:rsid w:val="002E01D4"/>
    <w:rsid w:val="002E1581"/>
    <w:rsid w:val="002E2FFB"/>
    <w:rsid w:val="002E4AB1"/>
    <w:rsid w:val="002E5312"/>
    <w:rsid w:val="002E7452"/>
    <w:rsid w:val="002E7A4C"/>
    <w:rsid w:val="002F65EE"/>
    <w:rsid w:val="002F739F"/>
    <w:rsid w:val="003002B2"/>
    <w:rsid w:val="00300F28"/>
    <w:rsid w:val="00301162"/>
    <w:rsid w:val="00304BFC"/>
    <w:rsid w:val="00316BD6"/>
    <w:rsid w:val="0032150E"/>
    <w:rsid w:val="00322121"/>
    <w:rsid w:val="00323056"/>
    <w:rsid w:val="00326345"/>
    <w:rsid w:val="003276DE"/>
    <w:rsid w:val="00327B9A"/>
    <w:rsid w:val="0033056F"/>
    <w:rsid w:val="00335295"/>
    <w:rsid w:val="003368BD"/>
    <w:rsid w:val="00336B80"/>
    <w:rsid w:val="00341E42"/>
    <w:rsid w:val="0034731D"/>
    <w:rsid w:val="003611CD"/>
    <w:rsid w:val="00366F46"/>
    <w:rsid w:val="00367B3D"/>
    <w:rsid w:val="00375703"/>
    <w:rsid w:val="00376CB8"/>
    <w:rsid w:val="0038215D"/>
    <w:rsid w:val="00384D10"/>
    <w:rsid w:val="00392111"/>
    <w:rsid w:val="0039248E"/>
    <w:rsid w:val="0039567F"/>
    <w:rsid w:val="003A5A70"/>
    <w:rsid w:val="003A645D"/>
    <w:rsid w:val="003A7119"/>
    <w:rsid w:val="003B1421"/>
    <w:rsid w:val="003B197A"/>
    <w:rsid w:val="003B21FE"/>
    <w:rsid w:val="003B4449"/>
    <w:rsid w:val="003B697B"/>
    <w:rsid w:val="003B7D71"/>
    <w:rsid w:val="003C0547"/>
    <w:rsid w:val="003C4100"/>
    <w:rsid w:val="003D1C16"/>
    <w:rsid w:val="003D283E"/>
    <w:rsid w:val="003D2FDC"/>
    <w:rsid w:val="003D7A84"/>
    <w:rsid w:val="003F1DC3"/>
    <w:rsid w:val="003F260C"/>
    <w:rsid w:val="003F7EAB"/>
    <w:rsid w:val="00404357"/>
    <w:rsid w:val="004072C9"/>
    <w:rsid w:val="004143C9"/>
    <w:rsid w:val="00414961"/>
    <w:rsid w:val="00416EFF"/>
    <w:rsid w:val="00417432"/>
    <w:rsid w:val="004246A6"/>
    <w:rsid w:val="004311AA"/>
    <w:rsid w:val="004363DF"/>
    <w:rsid w:val="00445CCF"/>
    <w:rsid w:val="00446BB0"/>
    <w:rsid w:val="0045186D"/>
    <w:rsid w:val="00451DE2"/>
    <w:rsid w:val="004602F6"/>
    <w:rsid w:val="004663C0"/>
    <w:rsid w:val="004664B5"/>
    <w:rsid w:val="0047275A"/>
    <w:rsid w:val="00475D7A"/>
    <w:rsid w:val="00481142"/>
    <w:rsid w:val="00483CDC"/>
    <w:rsid w:val="0048420D"/>
    <w:rsid w:val="00486E4E"/>
    <w:rsid w:val="00487D76"/>
    <w:rsid w:val="004A4127"/>
    <w:rsid w:val="004A461A"/>
    <w:rsid w:val="004A4BEA"/>
    <w:rsid w:val="004A71CF"/>
    <w:rsid w:val="004B31FB"/>
    <w:rsid w:val="004B3454"/>
    <w:rsid w:val="004B6DF9"/>
    <w:rsid w:val="004C1F9D"/>
    <w:rsid w:val="004C2E6D"/>
    <w:rsid w:val="004C3885"/>
    <w:rsid w:val="004C4FDC"/>
    <w:rsid w:val="004C6FA7"/>
    <w:rsid w:val="004D5AA1"/>
    <w:rsid w:val="004D780E"/>
    <w:rsid w:val="004D7A1F"/>
    <w:rsid w:val="004F0D76"/>
    <w:rsid w:val="0050593F"/>
    <w:rsid w:val="005135EF"/>
    <w:rsid w:val="005141F8"/>
    <w:rsid w:val="00527880"/>
    <w:rsid w:val="00534C2F"/>
    <w:rsid w:val="00537DBE"/>
    <w:rsid w:val="00544969"/>
    <w:rsid w:val="005457A0"/>
    <w:rsid w:val="005532E4"/>
    <w:rsid w:val="00555581"/>
    <w:rsid w:val="0056362F"/>
    <w:rsid w:val="00563B54"/>
    <w:rsid w:val="00563CE5"/>
    <w:rsid w:val="005707A5"/>
    <w:rsid w:val="005727E6"/>
    <w:rsid w:val="00583599"/>
    <w:rsid w:val="005859A7"/>
    <w:rsid w:val="00586A93"/>
    <w:rsid w:val="00597674"/>
    <w:rsid w:val="005978DA"/>
    <w:rsid w:val="005A2821"/>
    <w:rsid w:val="005A546F"/>
    <w:rsid w:val="005A76AC"/>
    <w:rsid w:val="005B1A12"/>
    <w:rsid w:val="005B3BE9"/>
    <w:rsid w:val="005C470F"/>
    <w:rsid w:val="005C7FA3"/>
    <w:rsid w:val="005D4C62"/>
    <w:rsid w:val="005F09AB"/>
    <w:rsid w:val="005F1CBD"/>
    <w:rsid w:val="005F475B"/>
    <w:rsid w:val="005F7CA0"/>
    <w:rsid w:val="00601300"/>
    <w:rsid w:val="00604EC0"/>
    <w:rsid w:val="006055B5"/>
    <w:rsid w:val="00607CCC"/>
    <w:rsid w:val="00610B46"/>
    <w:rsid w:val="006146B5"/>
    <w:rsid w:val="006227CB"/>
    <w:rsid w:val="00623B9B"/>
    <w:rsid w:val="0062584F"/>
    <w:rsid w:val="0063063C"/>
    <w:rsid w:val="00634C0A"/>
    <w:rsid w:val="006356EE"/>
    <w:rsid w:val="00640013"/>
    <w:rsid w:val="00640D68"/>
    <w:rsid w:val="00642081"/>
    <w:rsid w:val="00646106"/>
    <w:rsid w:val="006461AE"/>
    <w:rsid w:val="00650AF2"/>
    <w:rsid w:val="00650DF3"/>
    <w:rsid w:val="00657FA7"/>
    <w:rsid w:val="006631B9"/>
    <w:rsid w:val="00663A47"/>
    <w:rsid w:val="00671679"/>
    <w:rsid w:val="00671875"/>
    <w:rsid w:val="006774B7"/>
    <w:rsid w:val="006779F7"/>
    <w:rsid w:val="00677C65"/>
    <w:rsid w:val="00681B95"/>
    <w:rsid w:val="006849ED"/>
    <w:rsid w:val="00691640"/>
    <w:rsid w:val="006A3A70"/>
    <w:rsid w:val="006A4DFD"/>
    <w:rsid w:val="006B229C"/>
    <w:rsid w:val="006B3FCD"/>
    <w:rsid w:val="006C0465"/>
    <w:rsid w:val="006C2BCE"/>
    <w:rsid w:val="006D2861"/>
    <w:rsid w:val="006D4F27"/>
    <w:rsid w:val="006D761E"/>
    <w:rsid w:val="006E1D85"/>
    <w:rsid w:val="006E3973"/>
    <w:rsid w:val="006E6169"/>
    <w:rsid w:val="006F5195"/>
    <w:rsid w:val="006F5DFF"/>
    <w:rsid w:val="006F6387"/>
    <w:rsid w:val="006F6885"/>
    <w:rsid w:val="0070385F"/>
    <w:rsid w:val="0070503C"/>
    <w:rsid w:val="00715AA9"/>
    <w:rsid w:val="00723754"/>
    <w:rsid w:val="00725ED8"/>
    <w:rsid w:val="00727DE3"/>
    <w:rsid w:val="00730ABE"/>
    <w:rsid w:val="00734B80"/>
    <w:rsid w:val="0073738E"/>
    <w:rsid w:val="00737C2C"/>
    <w:rsid w:val="00740314"/>
    <w:rsid w:val="00740841"/>
    <w:rsid w:val="00750B24"/>
    <w:rsid w:val="007521C4"/>
    <w:rsid w:val="00752344"/>
    <w:rsid w:val="007527F8"/>
    <w:rsid w:val="007544A4"/>
    <w:rsid w:val="007673E6"/>
    <w:rsid w:val="00770262"/>
    <w:rsid w:val="007738ED"/>
    <w:rsid w:val="00776AF0"/>
    <w:rsid w:val="00783A94"/>
    <w:rsid w:val="007A0FBC"/>
    <w:rsid w:val="007A5245"/>
    <w:rsid w:val="007A647B"/>
    <w:rsid w:val="007A6CF9"/>
    <w:rsid w:val="007B000A"/>
    <w:rsid w:val="007B0EEE"/>
    <w:rsid w:val="007B36A5"/>
    <w:rsid w:val="007B425E"/>
    <w:rsid w:val="007B461D"/>
    <w:rsid w:val="007B5700"/>
    <w:rsid w:val="007C14B6"/>
    <w:rsid w:val="007C76B4"/>
    <w:rsid w:val="007C7A1A"/>
    <w:rsid w:val="007D3259"/>
    <w:rsid w:val="007D5A92"/>
    <w:rsid w:val="007E2B4B"/>
    <w:rsid w:val="007E40A2"/>
    <w:rsid w:val="007F2839"/>
    <w:rsid w:val="007F76FB"/>
    <w:rsid w:val="008040ED"/>
    <w:rsid w:val="00810EC0"/>
    <w:rsid w:val="008138D9"/>
    <w:rsid w:val="00815DE9"/>
    <w:rsid w:val="008165CA"/>
    <w:rsid w:val="00821390"/>
    <w:rsid w:val="008214F7"/>
    <w:rsid w:val="008228E7"/>
    <w:rsid w:val="00823A7E"/>
    <w:rsid w:val="00824599"/>
    <w:rsid w:val="00824F52"/>
    <w:rsid w:val="00827C6D"/>
    <w:rsid w:val="0083160A"/>
    <w:rsid w:val="0083649F"/>
    <w:rsid w:val="0083700B"/>
    <w:rsid w:val="00841BF7"/>
    <w:rsid w:val="00851D71"/>
    <w:rsid w:val="00861966"/>
    <w:rsid w:val="00872CFA"/>
    <w:rsid w:val="00875294"/>
    <w:rsid w:val="00877FB3"/>
    <w:rsid w:val="0088597F"/>
    <w:rsid w:val="0088741B"/>
    <w:rsid w:val="008877C0"/>
    <w:rsid w:val="00894630"/>
    <w:rsid w:val="00895110"/>
    <w:rsid w:val="00897845"/>
    <w:rsid w:val="00897E87"/>
    <w:rsid w:val="008A2934"/>
    <w:rsid w:val="008A7D6A"/>
    <w:rsid w:val="008B2F39"/>
    <w:rsid w:val="008B7858"/>
    <w:rsid w:val="008C248F"/>
    <w:rsid w:val="008C3220"/>
    <w:rsid w:val="008C4196"/>
    <w:rsid w:val="008C7D83"/>
    <w:rsid w:val="008D1474"/>
    <w:rsid w:val="008E2597"/>
    <w:rsid w:val="008E278A"/>
    <w:rsid w:val="008E5053"/>
    <w:rsid w:val="008F1586"/>
    <w:rsid w:val="008F6F81"/>
    <w:rsid w:val="00902A5B"/>
    <w:rsid w:val="00903FFD"/>
    <w:rsid w:val="0091503F"/>
    <w:rsid w:val="0092034D"/>
    <w:rsid w:val="009262D1"/>
    <w:rsid w:val="0093520E"/>
    <w:rsid w:val="00943DDE"/>
    <w:rsid w:val="0094756F"/>
    <w:rsid w:val="00951614"/>
    <w:rsid w:val="009559C5"/>
    <w:rsid w:val="009603B1"/>
    <w:rsid w:val="00961F68"/>
    <w:rsid w:val="00962270"/>
    <w:rsid w:val="00965643"/>
    <w:rsid w:val="0097397B"/>
    <w:rsid w:val="00987A21"/>
    <w:rsid w:val="00997D38"/>
    <w:rsid w:val="009A2C3F"/>
    <w:rsid w:val="009B0760"/>
    <w:rsid w:val="009B31B3"/>
    <w:rsid w:val="009B62E4"/>
    <w:rsid w:val="009D55AF"/>
    <w:rsid w:val="009E30FF"/>
    <w:rsid w:val="009E452A"/>
    <w:rsid w:val="009E551A"/>
    <w:rsid w:val="009F6DCF"/>
    <w:rsid w:val="00A0524E"/>
    <w:rsid w:val="00A05B86"/>
    <w:rsid w:val="00A2050A"/>
    <w:rsid w:val="00A210FC"/>
    <w:rsid w:val="00A24A06"/>
    <w:rsid w:val="00A25D0D"/>
    <w:rsid w:val="00A3246C"/>
    <w:rsid w:val="00A336E5"/>
    <w:rsid w:val="00A46450"/>
    <w:rsid w:val="00A53C32"/>
    <w:rsid w:val="00A549AA"/>
    <w:rsid w:val="00A555CE"/>
    <w:rsid w:val="00A605EA"/>
    <w:rsid w:val="00A62B44"/>
    <w:rsid w:val="00A7110B"/>
    <w:rsid w:val="00A71524"/>
    <w:rsid w:val="00A75C14"/>
    <w:rsid w:val="00A77480"/>
    <w:rsid w:val="00A8372B"/>
    <w:rsid w:val="00A83E47"/>
    <w:rsid w:val="00A868DC"/>
    <w:rsid w:val="00A9298E"/>
    <w:rsid w:val="00AA0E57"/>
    <w:rsid w:val="00AA2B96"/>
    <w:rsid w:val="00AA376C"/>
    <w:rsid w:val="00AB02BB"/>
    <w:rsid w:val="00AC08C8"/>
    <w:rsid w:val="00AC124C"/>
    <w:rsid w:val="00AC3BD1"/>
    <w:rsid w:val="00AD0270"/>
    <w:rsid w:val="00AD5248"/>
    <w:rsid w:val="00AD5C38"/>
    <w:rsid w:val="00AE0302"/>
    <w:rsid w:val="00AE1D68"/>
    <w:rsid w:val="00AF2256"/>
    <w:rsid w:val="00AF45C5"/>
    <w:rsid w:val="00AF5428"/>
    <w:rsid w:val="00B00DC6"/>
    <w:rsid w:val="00B03649"/>
    <w:rsid w:val="00B04B40"/>
    <w:rsid w:val="00B0690B"/>
    <w:rsid w:val="00B12D57"/>
    <w:rsid w:val="00B146CD"/>
    <w:rsid w:val="00B15D1C"/>
    <w:rsid w:val="00B15F7A"/>
    <w:rsid w:val="00B17F10"/>
    <w:rsid w:val="00B243B8"/>
    <w:rsid w:val="00B24F6B"/>
    <w:rsid w:val="00B263B4"/>
    <w:rsid w:val="00B305D9"/>
    <w:rsid w:val="00B33368"/>
    <w:rsid w:val="00B4107D"/>
    <w:rsid w:val="00B42B44"/>
    <w:rsid w:val="00B45A81"/>
    <w:rsid w:val="00B52550"/>
    <w:rsid w:val="00B634EA"/>
    <w:rsid w:val="00B64870"/>
    <w:rsid w:val="00B67252"/>
    <w:rsid w:val="00B67BA2"/>
    <w:rsid w:val="00B72F1D"/>
    <w:rsid w:val="00B76C9B"/>
    <w:rsid w:val="00B81D4D"/>
    <w:rsid w:val="00B83AD2"/>
    <w:rsid w:val="00B84E71"/>
    <w:rsid w:val="00B878A7"/>
    <w:rsid w:val="00B9563A"/>
    <w:rsid w:val="00BA342F"/>
    <w:rsid w:val="00BA6B76"/>
    <w:rsid w:val="00BB5560"/>
    <w:rsid w:val="00BC11DD"/>
    <w:rsid w:val="00BC18C3"/>
    <w:rsid w:val="00BC21BF"/>
    <w:rsid w:val="00BC3DB3"/>
    <w:rsid w:val="00BC4AEC"/>
    <w:rsid w:val="00BD174C"/>
    <w:rsid w:val="00BD274B"/>
    <w:rsid w:val="00BD61D2"/>
    <w:rsid w:val="00BE242B"/>
    <w:rsid w:val="00BE73B2"/>
    <w:rsid w:val="00BF5161"/>
    <w:rsid w:val="00BF5585"/>
    <w:rsid w:val="00BF79A9"/>
    <w:rsid w:val="00C00328"/>
    <w:rsid w:val="00C05BE2"/>
    <w:rsid w:val="00C06D6B"/>
    <w:rsid w:val="00C103DA"/>
    <w:rsid w:val="00C1311E"/>
    <w:rsid w:val="00C21571"/>
    <w:rsid w:val="00C2320F"/>
    <w:rsid w:val="00C27ABB"/>
    <w:rsid w:val="00C33C4C"/>
    <w:rsid w:val="00C372A9"/>
    <w:rsid w:val="00C45A24"/>
    <w:rsid w:val="00C54F0F"/>
    <w:rsid w:val="00C60D5A"/>
    <w:rsid w:val="00C611D7"/>
    <w:rsid w:val="00C659AC"/>
    <w:rsid w:val="00C73AAD"/>
    <w:rsid w:val="00C8097D"/>
    <w:rsid w:val="00C81442"/>
    <w:rsid w:val="00C8476A"/>
    <w:rsid w:val="00C86DED"/>
    <w:rsid w:val="00C8778D"/>
    <w:rsid w:val="00C95159"/>
    <w:rsid w:val="00C95A5C"/>
    <w:rsid w:val="00C97D3C"/>
    <w:rsid w:val="00CA60A4"/>
    <w:rsid w:val="00CB152E"/>
    <w:rsid w:val="00CB1A6E"/>
    <w:rsid w:val="00CB21EF"/>
    <w:rsid w:val="00CB280A"/>
    <w:rsid w:val="00CB671D"/>
    <w:rsid w:val="00CC0790"/>
    <w:rsid w:val="00CC600D"/>
    <w:rsid w:val="00CD09A8"/>
    <w:rsid w:val="00CD0D4B"/>
    <w:rsid w:val="00CD132B"/>
    <w:rsid w:val="00CD41BD"/>
    <w:rsid w:val="00CE39E2"/>
    <w:rsid w:val="00CE508E"/>
    <w:rsid w:val="00CF09C1"/>
    <w:rsid w:val="00CF2403"/>
    <w:rsid w:val="00CF3A0E"/>
    <w:rsid w:val="00D02CD8"/>
    <w:rsid w:val="00D03494"/>
    <w:rsid w:val="00D10F80"/>
    <w:rsid w:val="00D11501"/>
    <w:rsid w:val="00D20824"/>
    <w:rsid w:val="00D22AEC"/>
    <w:rsid w:val="00D231F7"/>
    <w:rsid w:val="00D253B6"/>
    <w:rsid w:val="00D26FEB"/>
    <w:rsid w:val="00D329F6"/>
    <w:rsid w:val="00D420B3"/>
    <w:rsid w:val="00D42666"/>
    <w:rsid w:val="00D436AF"/>
    <w:rsid w:val="00D50640"/>
    <w:rsid w:val="00D65834"/>
    <w:rsid w:val="00D70927"/>
    <w:rsid w:val="00D76127"/>
    <w:rsid w:val="00D80FF3"/>
    <w:rsid w:val="00D85F3F"/>
    <w:rsid w:val="00D90028"/>
    <w:rsid w:val="00D94279"/>
    <w:rsid w:val="00D94728"/>
    <w:rsid w:val="00D95458"/>
    <w:rsid w:val="00D9658E"/>
    <w:rsid w:val="00DA0C76"/>
    <w:rsid w:val="00DA182B"/>
    <w:rsid w:val="00DA71E0"/>
    <w:rsid w:val="00DB1313"/>
    <w:rsid w:val="00DB46B4"/>
    <w:rsid w:val="00DC4FE7"/>
    <w:rsid w:val="00DC5D14"/>
    <w:rsid w:val="00DD7D2A"/>
    <w:rsid w:val="00DE3E4E"/>
    <w:rsid w:val="00DF0B02"/>
    <w:rsid w:val="00E01D09"/>
    <w:rsid w:val="00E324BB"/>
    <w:rsid w:val="00E41833"/>
    <w:rsid w:val="00E46D6F"/>
    <w:rsid w:val="00E62619"/>
    <w:rsid w:val="00E72FA2"/>
    <w:rsid w:val="00E8125F"/>
    <w:rsid w:val="00E84F7D"/>
    <w:rsid w:val="00E87BDC"/>
    <w:rsid w:val="00E90413"/>
    <w:rsid w:val="00E9574C"/>
    <w:rsid w:val="00EA5A42"/>
    <w:rsid w:val="00EB1347"/>
    <w:rsid w:val="00EB1DB0"/>
    <w:rsid w:val="00EC0C27"/>
    <w:rsid w:val="00ED4084"/>
    <w:rsid w:val="00ED487C"/>
    <w:rsid w:val="00ED4ABC"/>
    <w:rsid w:val="00ED5567"/>
    <w:rsid w:val="00ED7B42"/>
    <w:rsid w:val="00EF304C"/>
    <w:rsid w:val="00EF6817"/>
    <w:rsid w:val="00F01910"/>
    <w:rsid w:val="00F1108D"/>
    <w:rsid w:val="00F17FEB"/>
    <w:rsid w:val="00F21EF6"/>
    <w:rsid w:val="00F232F7"/>
    <w:rsid w:val="00F42092"/>
    <w:rsid w:val="00F432DC"/>
    <w:rsid w:val="00F43550"/>
    <w:rsid w:val="00F50392"/>
    <w:rsid w:val="00F526B3"/>
    <w:rsid w:val="00F53198"/>
    <w:rsid w:val="00F61529"/>
    <w:rsid w:val="00F664D7"/>
    <w:rsid w:val="00F672D1"/>
    <w:rsid w:val="00F70544"/>
    <w:rsid w:val="00F773B0"/>
    <w:rsid w:val="00F82B37"/>
    <w:rsid w:val="00F8394D"/>
    <w:rsid w:val="00F86BD9"/>
    <w:rsid w:val="00F9175A"/>
    <w:rsid w:val="00FA1A8E"/>
    <w:rsid w:val="00FA1C18"/>
    <w:rsid w:val="00FA555E"/>
    <w:rsid w:val="00FB0ED6"/>
    <w:rsid w:val="00FB1A98"/>
    <w:rsid w:val="00FB24EB"/>
    <w:rsid w:val="00FB74D3"/>
    <w:rsid w:val="00FC43BC"/>
    <w:rsid w:val="00FC74D3"/>
    <w:rsid w:val="00FD58B5"/>
    <w:rsid w:val="00FD6D5F"/>
    <w:rsid w:val="00FD7127"/>
    <w:rsid w:val="00FD79AF"/>
    <w:rsid w:val="00FE5372"/>
    <w:rsid w:val="00FE6C33"/>
    <w:rsid w:val="00FE75FD"/>
    <w:rsid w:val="00FF2564"/>
    <w:rsid w:val="00FF3E96"/>
    <w:rsid w:val="00FF3F95"/>
    <w:rsid w:val="00FF4561"/>
    <w:rsid w:val="00FF478A"/>
    <w:rsid w:val="00FF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c">
    <w:name w:val="Normal"/>
    <w:qFormat/>
    <w:pPr>
      <w:widowControl w:val="0"/>
      <w:jc w:val="both"/>
    </w:pPr>
    <w:rPr>
      <w:kern w:val="2"/>
      <w:sz w:val="21"/>
      <w:szCs w:val="24"/>
    </w:rPr>
  </w:style>
  <w:style w:type="paragraph" w:styleId="1">
    <w:name w:val="heading 1"/>
    <w:basedOn w:val="afc"/>
    <w:next w:val="afc"/>
    <w:qFormat/>
    <w:pPr>
      <w:keepNext/>
      <w:keepLines/>
      <w:spacing w:before="340" w:after="330" w:line="578" w:lineRule="auto"/>
      <w:outlineLvl w:val="0"/>
    </w:pPr>
    <w:rPr>
      <w:b/>
      <w:bCs/>
      <w:kern w:val="44"/>
      <w:sz w:val="44"/>
      <w:szCs w:val="44"/>
    </w:rPr>
  </w:style>
  <w:style w:type="paragraph" w:styleId="2">
    <w:name w:val="heading 2"/>
    <w:basedOn w:val="afc"/>
    <w:next w:val="afc"/>
    <w:qFormat/>
    <w:pPr>
      <w:keepNext/>
      <w:keepLines/>
      <w:spacing w:before="260" w:after="260" w:line="416" w:lineRule="auto"/>
      <w:outlineLvl w:val="1"/>
    </w:pPr>
    <w:rPr>
      <w:rFonts w:ascii="Arial" w:eastAsia="黑体" w:hAnsi="Arial"/>
      <w:b/>
      <w:bCs/>
      <w:sz w:val="32"/>
      <w:szCs w:val="32"/>
    </w:rPr>
  </w:style>
  <w:style w:type="paragraph" w:styleId="3">
    <w:name w:val="heading 3"/>
    <w:basedOn w:val="afc"/>
    <w:next w:val="afc"/>
    <w:qFormat/>
    <w:pPr>
      <w:keepNext/>
      <w:keepLines/>
      <w:spacing w:before="260" w:after="260" w:line="416" w:lineRule="auto"/>
      <w:outlineLvl w:val="2"/>
    </w:pPr>
    <w:rPr>
      <w:b/>
      <w:bCs/>
      <w:sz w:val="32"/>
      <w:szCs w:val="32"/>
    </w:rPr>
  </w:style>
  <w:style w:type="paragraph" w:styleId="4">
    <w:name w:val="heading 4"/>
    <w:basedOn w:val="afc"/>
    <w:next w:val="afc"/>
    <w:qFormat/>
    <w:pPr>
      <w:keepNext/>
      <w:keepLines/>
      <w:spacing w:before="280" w:after="290" w:line="376" w:lineRule="auto"/>
      <w:outlineLvl w:val="3"/>
    </w:pPr>
    <w:rPr>
      <w:rFonts w:ascii="Arial" w:eastAsia="黑体" w:hAnsi="Arial"/>
      <w:b/>
      <w:bCs/>
      <w:sz w:val="28"/>
      <w:szCs w:val="28"/>
    </w:rPr>
  </w:style>
  <w:style w:type="paragraph" w:styleId="5">
    <w:name w:val="heading 5"/>
    <w:basedOn w:val="afc"/>
    <w:next w:val="afc"/>
    <w:qFormat/>
    <w:pPr>
      <w:keepNext/>
      <w:keepLines/>
      <w:spacing w:before="280" w:after="290" w:line="376" w:lineRule="auto"/>
      <w:outlineLvl w:val="4"/>
    </w:pPr>
    <w:rPr>
      <w:b/>
      <w:bCs/>
      <w:sz w:val="28"/>
      <w:szCs w:val="28"/>
    </w:rPr>
  </w:style>
  <w:style w:type="paragraph" w:styleId="6">
    <w:name w:val="heading 6"/>
    <w:basedOn w:val="afc"/>
    <w:next w:val="afc"/>
    <w:qFormat/>
    <w:pPr>
      <w:keepNext/>
      <w:keepLines/>
      <w:spacing w:before="240" w:after="64" w:line="320" w:lineRule="auto"/>
      <w:outlineLvl w:val="5"/>
    </w:pPr>
    <w:rPr>
      <w:rFonts w:ascii="Arial" w:eastAsia="黑体" w:hAnsi="Arial"/>
      <w:b/>
      <w:bCs/>
      <w:sz w:val="24"/>
    </w:rPr>
  </w:style>
  <w:style w:type="paragraph" w:styleId="7">
    <w:name w:val="heading 7"/>
    <w:basedOn w:val="afc"/>
    <w:next w:val="afc"/>
    <w:qFormat/>
    <w:pPr>
      <w:keepNext/>
      <w:keepLines/>
      <w:spacing w:before="240" w:after="64" w:line="320" w:lineRule="auto"/>
      <w:outlineLvl w:val="6"/>
    </w:pPr>
    <w:rPr>
      <w:b/>
      <w:bCs/>
      <w:sz w:val="24"/>
    </w:rPr>
  </w:style>
  <w:style w:type="paragraph" w:styleId="8">
    <w:name w:val="heading 8"/>
    <w:basedOn w:val="afc"/>
    <w:next w:val="afc"/>
    <w:qFormat/>
    <w:pPr>
      <w:keepNext/>
      <w:keepLines/>
      <w:spacing w:before="240" w:after="64" w:line="320" w:lineRule="auto"/>
      <w:outlineLvl w:val="7"/>
    </w:pPr>
    <w:rPr>
      <w:rFonts w:ascii="Arial" w:eastAsia="黑体" w:hAnsi="Arial"/>
      <w:sz w:val="24"/>
    </w:rPr>
  </w:style>
  <w:style w:type="paragraph" w:styleId="9">
    <w:name w:val="heading 9"/>
    <w:basedOn w:val="afc"/>
    <w:next w:val="afc"/>
    <w:qFormat/>
    <w:pPr>
      <w:keepNext/>
      <w:keepLines/>
      <w:spacing w:before="240" w:after="64" w:line="320" w:lineRule="auto"/>
      <w:outlineLvl w:val="8"/>
    </w:pPr>
    <w:rPr>
      <w:rFonts w:ascii="Arial" w:eastAsia="黑体" w:hAnsi="Arial"/>
      <w:szCs w:val="21"/>
    </w:rPr>
  </w:style>
  <w:style w:type="character" w:default="1" w:styleId="afd">
    <w:name w:val="Default Paragraph Font"/>
    <w:uiPriority w:val="1"/>
    <w:semiHidden/>
    <w:unhideWhenUsed/>
  </w:style>
  <w:style w:type="table" w:default="1" w:styleId="afe">
    <w:name w:val="Normal Table"/>
    <w:uiPriority w:val="99"/>
    <w:semiHidden/>
    <w:unhideWhenUsed/>
    <w:tblPr>
      <w:tblInd w:w="0" w:type="dxa"/>
      <w:tblCellMar>
        <w:top w:w="0" w:type="dxa"/>
        <w:left w:w="108" w:type="dxa"/>
        <w:bottom w:w="0" w:type="dxa"/>
        <w:right w:w="108" w:type="dxa"/>
      </w:tblCellMar>
    </w:tblPr>
  </w:style>
  <w:style w:type="numbering" w:default="1" w:styleId="aff">
    <w:name w:val="No List"/>
    <w:uiPriority w:val="99"/>
    <w:semiHidden/>
    <w:unhideWhenUsed/>
  </w:style>
  <w:style w:type="paragraph" w:styleId="aff0">
    <w:name w:val="Title"/>
    <w:basedOn w:val="afc"/>
    <w:qFormat/>
    <w:pPr>
      <w:spacing w:before="240" w:after="60"/>
      <w:jc w:val="center"/>
      <w:outlineLvl w:val="0"/>
    </w:pPr>
    <w:rPr>
      <w:rFonts w:ascii="Arial" w:hAnsi="Arial" w:cs="Arial"/>
      <w:b/>
      <w:bCs/>
      <w:sz w:val="32"/>
      <w:szCs w:val="32"/>
    </w:rPr>
  </w:style>
  <w:style w:type="paragraph" w:customStyle="1" w:styleId="aff1">
    <w:name w:val="段"/>
    <w:rsid w:val="00B81D4D"/>
    <w:pPr>
      <w:widowControl w:val="0"/>
      <w:autoSpaceDE w:val="0"/>
      <w:autoSpaceDN w:val="0"/>
      <w:spacing w:line="460" w:lineRule="exact"/>
      <w:ind w:firstLineChars="200" w:firstLine="200"/>
      <w:jc w:val="both"/>
    </w:pPr>
    <w:rPr>
      <w:noProof/>
      <w:sz w:val="28"/>
    </w:rPr>
  </w:style>
  <w:style w:type="paragraph" w:customStyle="1" w:styleId="a">
    <w:name w:val="附录标识"/>
    <w:next w:val="afc"/>
    <w:rsid w:val="008C4196"/>
    <w:pPr>
      <w:numPr>
        <w:numId w:val="16"/>
      </w:numPr>
      <w:shd w:val="clear" w:color="FFFFFF" w:fill="auto"/>
      <w:spacing w:before="100" w:beforeAutospacing="1" w:line="360" w:lineRule="auto"/>
      <w:jc w:val="center"/>
      <w:outlineLvl w:val="0"/>
    </w:pPr>
    <w:rPr>
      <w:rFonts w:ascii="黑体" w:eastAsia="黑体"/>
      <w:noProof/>
      <w:sz w:val="28"/>
    </w:rPr>
  </w:style>
  <w:style w:type="paragraph" w:customStyle="1" w:styleId="a7">
    <w:name w:val="附录表标题"/>
    <w:basedOn w:val="a"/>
    <w:next w:val="aff1"/>
    <w:rsid w:val="008C4196"/>
    <w:pPr>
      <w:numPr>
        <w:ilvl w:val="8"/>
      </w:numPr>
      <w:spacing w:before="0" w:beforeAutospacing="0" w:line="460" w:lineRule="exact"/>
      <w:outlineLvl w:val="9"/>
    </w:pPr>
  </w:style>
  <w:style w:type="paragraph" w:customStyle="1" w:styleId="a1">
    <w:name w:val="附录一级条标题"/>
    <w:next w:val="aff1"/>
    <w:link w:val="CharChar"/>
    <w:rsid w:val="008C4196"/>
    <w:pPr>
      <w:numPr>
        <w:ilvl w:val="2"/>
        <w:numId w:val="16"/>
      </w:numPr>
      <w:spacing w:line="460" w:lineRule="exact"/>
      <w:outlineLvl w:val="2"/>
    </w:pPr>
    <w:rPr>
      <w:rFonts w:ascii="黑体" w:eastAsia="黑体"/>
      <w:sz w:val="28"/>
    </w:rPr>
  </w:style>
  <w:style w:type="paragraph" w:customStyle="1" w:styleId="a2">
    <w:name w:val="附录二级条标题"/>
    <w:basedOn w:val="a1"/>
    <w:next w:val="aff1"/>
    <w:rsid w:val="008C4196"/>
    <w:pPr>
      <w:numPr>
        <w:ilvl w:val="3"/>
      </w:numPr>
      <w:outlineLvl w:val="3"/>
    </w:pPr>
    <w:rPr>
      <w:rFonts w:ascii="宋体"/>
    </w:rPr>
  </w:style>
  <w:style w:type="paragraph" w:customStyle="1" w:styleId="af5">
    <w:name w:val="附录列项_数字"/>
    <w:basedOn w:val="aff1"/>
    <w:rsid w:val="00CC600D"/>
    <w:pPr>
      <w:numPr>
        <w:numId w:val="11"/>
      </w:numPr>
      <w:ind w:firstLineChars="0" w:firstLine="0"/>
      <w:jc w:val="left"/>
    </w:pPr>
  </w:style>
  <w:style w:type="paragraph" w:customStyle="1" w:styleId="af2">
    <w:name w:val="附录列项_字母"/>
    <w:basedOn w:val="aff1"/>
    <w:rsid w:val="00CC600D"/>
    <w:pPr>
      <w:numPr>
        <w:numId w:val="8"/>
      </w:numPr>
      <w:ind w:firstLineChars="0" w:firstLine="0"/>
    </w:pPr>
  </w:style>
  <w:style w:type="paragraph" w:customStyle="1" w:styleId="a3">
    <w:name w:val="附录三级条标题"/>
    <w:basedOn w:val="a2"/>
    <w:next w:val="aff1"/>
    <w:rsid w:val="008C4196"/>
    <w:pPr>
      <w:numPr>
        <w:ilvl w:val="4"/>
      </w:numPr>
      <w:outlineLvl w:val="4"/>
    </w:pPr>
  </w:style>
  <w:style w:type="paragraph" w:customStyle="1" w:styleId="a4">
    <w:name w:val="附录四级条标题"/>
    <w:basedOn w:val="a3"/>
    <w:next w:val="aff1"/>
    <w:rsid w:val="008C4196"/>
    <w:pPr>
      <w:numPr>
        <w:ilvl w:val="5"/>
      </w:numPr>
      <w:outlineLvl w:val="5"/>
    </w:pPr>
  </w:style>
  <w:style w:type="paragraph" w:customStyle="1" w:styleId="a6">
    <w:name w:val="附录图标题"/>
    <w:next w:val="aff1"/>
    <w:rsid w:val="008C4196"/>
    <w:pPr>
      <w:numPr>
        <w:ilvl w:val="7"/>
        <w:numId w:val="16"/>
      </w:numPr>
      <w:spacing w:line="460" w:lineRule="exact"/>
      <w:jc w:val="center"/>
    </w:pPr>
    <w:rPr>
      <w:rFonts w:ascii="黑体" w:eastAsia="黑体"/>
      <w:noProof/>
      <w:sz w:val="28"/>
    </w:rPr>
  </w:style>
  <w:style w:type="character" w:customStyle="1" w:styleId="CharChar0">
    <w:name w:val="章标题 Char Char"/>
    <w:basedOn w:val="afd"/>
    <w:link w:val="aa"/>
    <w:rsid w:val="002D4259"/>
    <w:rPr>
      <w:rFonts w:ascii="黑体" w:eastAsia="黑体"/>
      <w:sz w:val="28"/>
    </w:rPr>
  </w:style>
  <w:style w:type="paragraph" w:customStyle="1" w:styleId="a5">
    <w:name w:val="附录五级条标题"/>
    <w:basedOn w:val="a4"/>
    <w:next w:val="aff1"/>
    <w:rsid w:val="008C4196"/>
    <w:pPr>
      <w:numPr>
        <w:ilvl w:val="6"/>
      </w:numPr>
      <w:outlineLvl w:val="6"/>
    </w:pPr>
  </w:style>
  <w:style w:type="paragraph" w:customStyle="1" w:styleId="aff2">
    <w:name w:val="附录性质和名称"/>
    <w:basedOn w:val="afc"/>
    <w:rsid w:val="008C7D83"/>
    <w:pPr>
      <w:jc w:val="center"/>
    </w:pPr>
    <w:rPr>
      <w:rFonts w:ascii="黑体" w:eastAsia="黑体"/>
      <w:sz w:val="28"/>
    </w:rPr>
  </w:style>
  <w:style w:type="paragraph" w:customStyle="1" w:styleId="af4">
    <w:name w:val="附录一级无标题条"/>
    <w:basedOn w:val="a1"/>
    <w:next w:val="aff1"/>
    <w:rsid w:val="00CF09C1"/>
    <w:pPr>
      <w:numPr>
        <w:numId w:val="1"/>
      </w:numPr>
      <w:ind w:left="0"/>
    </w:pPr>
    <w:rPr>
      <w:rFonts w:ascii="宋体" w:eastAsia="宋体"/>
    </w:rPr>
  </w:style>
  <w:style w:type="paragraph" w:customStyle="1" w:styleId="a0">
    <w:name w:val="附录章标题"/>
    <w:next w:val="aff1"/>
    <w:rsid w:val="008C4196"/>
    <w:pPr>
      <w:numPr>
        <w:ilvl w:val="1"/>
        <w:numId w:val="16"/>
      </w:numPr>
      <w:spacing w:beforeLines="50" w:before="50" w:afterLines="50" w:after="50" w:line="460" w:lineRule="exact"/>
      <w:outlineLvl w:val="1"/>
    </w:pPr>
    <w:rPr>
      <w:rFonts w:ascii="黑体" w:eastAsia="黑体"/>
      <w:kern w:val="21"/>
      <w:sz w:val="28"/>
    </w:rPr>
  </w:style>
  <w:style w:type="paragraph" w:customStyle="1" w:styleId="aff3">
    <w:name w:val="脚注标示"/>
    <w:rsid w:val="00F53198"/>
    <w:pPr>
      <w:widowControl w:val="0"/>
      <w:jc w:val="both"/>
    </w:pPr>
    <w:rPr>
      <w:rFonts w:ascii="宋体"/>
      <w:sz w:val="21"/>
      <w:vertAlign w:val="superscript"/>
    </w:rPr>
  </w:style>
  <w:style w:type="character" w:styleId="aff4">
    <w:name w:val="Hyperlink"/>
    <w:rsid w:val="00AF5428"/>
    <w:rPr>
      <w:rFonts w:ascii="Times New Roman" w:eastAsia="宋体" w:hAnsi="Times New Roman"/>
      <w:dstrike w:val="0"/>
      <w:color w:val="auto"/>
      <w:spacing w:val="0"/>
      <w:w w:val="100"/>
      <w:position w:val="0"/>
      <w:sz w:val="21"/>
      <w:u w:val="none"/>
      <w:vertAlign w:val="baseline"/>
    </w:rPr>
  </w:style>
  <w:style w:type="paragraph" w:customStyle="1" w:styleId="aff5">
    <w:name w:val="页眉_右对齐"/>
    <w:basedOn w:val="aff6"/>
    <w:rsid w:val="0004255C"/>
    <w:pPr>
      <w:jc w:val="right"/>
    </w:pPr>
  </w:style>
  <w:style w:type="paragraph" w:customStyle="1" w:styleId="aff7">
    <w:name w:val="脚注后续"/>
    <w:rsid w:val="00AF5428"/>
    <w:pPr>
      <w:ind w:left="567"/>
      <w:jc w:val="both"/>
    </w:pPr>
    <w:rPr>
      <w:rFonts w:ascii="宋体"/>
      <w:sz w:val="18"/>
    </w:rPr>
  </w:style>
  <w:style w:type="paragraph" w:styleId="aff8">
    <w:name w:val="footnote text"/>
    <w:basedOn w:val="aff7"/>
    <w:next w:val="aff7"/>
    <w:semiHidden/>
    <w:rsid w:val="00AF5428"/>
    <w:pPr>
      <w:snapToGrid w:val="0"/>
      <w:ind w:left="555" w:hanging="357"/>
      <w:jc w:val="left"/>
    </w:pPr>
  </w:style>
  <w:style w:type="paragraph" w:customStyle="1" w:styleId="aff9">
    <w:name w:val="脚注内容"/>
    <w:basedOn w:val="aff8"/>
    <w:rsid w:val="00F53198"/>
    <w:rPr>
      <w:sz w:val="21"/>
    </w:rPr>
  </w:style>
  <w:style w:type="character" w:styleId="affa">
    <w:name w:val="footnote reference"/>
    <w:basedOn w:val="afd"/>
    <w:semiHidden/>
    <w:rsid w:val="00AF5428"/>
    <w:rPr>
      <w:rFonts w:ascii="宋体" w:eastAsia="宋体"/>
      <w:sz w:val="18"/>
      <w:vertAlign w:val="superscript"/>
    </w:rPr>
  </w:style>
  <w:style w:type="paragraph" w:customStyle="1" w:styleId="affb">
    <w:name w:val="目次"/>
    <w:next w:val="afc"/>
    <w:rsid w:val="006A4DFD"/>
    <w:pPr>
      <w:shd w:val="clear" w:color="FFFFFF" w:fill="FFFFFF"/>
      <w:spacing w:before="540" w:after="600"/>
      <w:jc w:val="center"/>
      <w:outlineLvl w:val="0"/>
    </w:pPr>
    <w:rPr>
      <w:rFonts w:ascii="黑体" w:eastAsia="黑体"/>
      <w:sz w:val="32"/>
    </w:rPr>
  </w:style>
  <w:style w:type="paragraph" w:customStyle="1" w:styleId="affc">
    <w:name w:val="目次、索引正文"/>
    <w:rsid w:val="006A4DFD"/>
    <w:pPr>
      <w:spacing w:line="320" w:lineRule="exact"/>
      <w:jc w:val="both"/>
    </w:pPr>
    <w:rPr>
      <w:rFonts w:ascii="宋体"/>
      <w:sz w:val="21"/>
    </w:rPr>
  </w:style>
  <w:style w:type="paragraph" w:styleId="10">
    <w:name w:val="toc 1"/>
    <w:uiPriority w:val="39"/>
    <w:rsid w:val="006A4DFD"/>
    <w:pPr>
      <w:jc w:val="both"/>
    </w:pPr>
    <w:rPr>
      <w:rFonts w:ascii="宋体"/>
      <w:sz w:val="21"/>
    </w:rPr>
  </w:style>
  <w:style w:type="paragraph" w:styleId="20">
    <w:name w:val="toc 2"/>
    <w:basedOn w:val="10"/>
    <w:uiPriority w:val="39"/>
    <w:rsid w:val="006A4DFD"/>
    <w:rPr>
      <w:noProof/>
    </w:rPr>
  </w:style>
  <w:style w:type="paragraph" w:styleId="30">
    <w:name w:val="toc 3"/>
    <w:basedOn w:val="20"/>
    <w:uiPriority w:val="39"/>
    <w:rsid w:val="006A4DFD"/>
  </w:style>
  <w:style w:type="paragraph" w:styleId="40">
    <w:name w:val="toc 4"/>
    <w:basedOn w:val="30"/>
    <w:semiHidden/>
    <w:rsid w:val="006A4DFD"/>
  </w:style>
  <w:style w:type="paragraph" w:styleId="50">
    <w:name w:val="toc 5"/>
    <w:basedOn w:val="40"/>
    <w:semiHidden/>
    <w:rsid w:val="006A4DFD"/>
  </w:style>
  <w:style w:type="paragraph" w:styleId="60">
    <w:name w:val="toc 6"/>
    <w:basedOn w:val="50"/>
    <w:autoRedefine/>
    <w:semiHidden/>
    <w:rsid w:val="006A4DFD"/>
  </w:style>
  <w:style w:type="paragraph" w:styleId="70">
    <w:name w:val="toc 7"/>
    <w:basedOn w:val="60"/>
    <w:autoRedefine/>
    <w:semiHidden/>
    <w:rsid w:val="006A4DFD"/>
  </w:style>
  <w:style w:type="paragraph" w:styleId="80">
    <w:name w:val="toc 8"/>
    <w:basedOn w:val="70"/>
    <w:autoRedefine/>
    <w:semiHidden/>
    <w:rsid w:val="006A4DFD"/>
  </w:style>
  <w:style w:type="paragraph" w:styleId="90">
    <w:name w:val="toc 9"/>
    <w:basedOn w:val="80"/>
    <w:autoRedefine/>
    <w:semiHidden/>
    <w:rsid w:val="006A4DFD"/>
  </w:style>
  <w:style w:type="paragraph" w:customStyle="1" w:styleId="affd">
    <w:name w:val="前言、引言标题"/>
    <w:next w:val="afc"/>
    <w:rsid w:val="006A4DFD"/>
    <w:pPr>
      <w:shd w:val="clear" w:color="FFFFFF" w:fill="FFFFFF"/>
      <w:spacing w:before="567" w:after="680"/>
      <w:jc w:val="center"/>
      <w:outlineLvl w:val="0"/>
    </w:pPr>
    <w:rPr>
      <w:rFonts w:ascii="黑体" w:eastAsia="黑体"/>
      <w:spacing w:val="200"/>
      <w:sz w:val="32"/>
    </w:rPr>
  </w:style>
  <w:style w:type="paragraph" w:customStyle="1" w:styleId="affe">
    <w:name w:val="实施日期"/>
    <w:basedOn w:val="afc"/>
    <w:rsid w:val="006A4DFD"/>
    <w:pPr>
      <w:framePr w:wrap="auto" w:hAnchor="text" w:xAlign="right"/>
      <w:jc w:val="right"/>
    </w:pPr>
  </w:style>
  <w:style w:type="paragraph" w:customStyle="1" w:styleId="af0">
    <w:name w:val="示例："/>
    <w:basedOn w:val="aff1"/>
    <w:next w:val="aff1"/>
    <w:rsid w:val="00CC600D"/>
    <w:pPr>
      <w:numPr>
        <w:numId w:val="2"/>
      </w:numPr>
      <w:ind w:firstLineChars="0" w:firstLine="0"/>
    </w:pPr>
    <w:rPr>
      <w:sz w:val="24"/>
    </w:rPr>
  </w:style>
  <w:style w:type="paragraph" w:customStyle="1" w:styleId="af1">
    <w:name w:val="示例×："/>
    <w:basedOn w:val="af0"/>
    <w:next w:val="aff1"/>
    <w:rsid w:val="00F672D1"/>
    <w:pPr>
      <w:numPr>
        <w:numId w:val="3"/>
      </w:numPr>
    </w:pPr>
  </w:style>
  <w:style w:type="paragraph" w:customStyle="1" w:styleId="afff">
    <w:name w:val="示例后续"/>
    <w:basedOn w:val="afc"/>
    <w:rsid w:val="0018340A"/>
    <w:pPr>
      <w:ind w:leftChars="300" w:left="300" w:firstLineChars="300" w:firstLine="300"/>
    </w:pPr>
    <w:rPr>
      <w:sz w:val="24"/>
    </w:rPr>
  </w:style>
  <w:style w:type="paragraph" w:customStyle="1" w:styleId="afff0">
    <w:name w:val="条文脚注"/>
    <w:basedOn w:val="aff8"/>
    <w:rsid w:val="00D420B3"/>
    <w:pPr>
      <w:spacing w:line="460" w:lineRule="exact"/>
      <w:ind w:leftChars="250" w:left="400" w:hangingChars="150" w:hanging="150"/>
    </w:pPr>
    <w:rPr>
      <w:sz w:val="21"/>
    </w:rPr>
  </w:style>
  <w:style w:type="paragraph" w:customStyle="1" w:styleId="afff1">
    <w:name w:val="图表脚注"/>
    <w:next w:val="aff1"/>
    <w:rsid w:val="00D420B3"/>
    <w:pPr>
      <w:spacing w:line="460" w:lineRule="exact"/>
      <w:ind w:leftChars="250" w:left="350" w:hangingChars="100" w:hanging="100"/>
      <w:jc w:val="both"/>
    </w:pPr>
    <w:rPr>
      <w:rFonts w:ascii="宋体"/>
      <w:sz w:val="21"/>
    </w:rPr>
  </w:style>
  <w:style w:type="character" w:customStyle="1" w:styleId="afff2">
    <w:name w:val="图表脚注内容"/>
    <w:basedOn w:val="affa"/>
    <w:rsid w:val="006A4DFD"/>
    <w:rPr>
      <w:rFonts w:ascii="宋体" w:eastAsia="宋体"/>
      <w:spacing w:val="0"/>
      <w:sz w:val="18"/>
      <w:vertAlign w:val="superscript"/>
    </w:rPr>
  </w:style>
  <w:style w:type="paragraph" w:customStyle="1" w:styleId="afff3">
    <w:name w:val="文献分类号"/>
    <w:rsid w:val="006A4DFD"/>
    <w:pPr>
      <w:framePr w:hSpace="180" w:vSpace="180" w:wrap="around" w:hAnchor="margin" w:y="1" w:anchorLock="1"/>
      <w:widowControl w:val="0"/>
      <w:textAlignment w:val="center"/>
    </w:pPr>
    <w:rPr>
      <w:rFonts w:eastAsia="黑体"/>
      <w:sz w:val="21"/>
    </w:rPr>
  </w:style>
  <w:style w:type="paragraph" w:customStyle="1" w:styleId="afff4">
    <w:name w:val="无标题条"/>
    <w:next w:val="aff1"/>
    <w:rsid w:val="006A4DFD"/>
    <w:pPr>
      <w:jc w:val="both"/>
    </w:pPr>
    <w:rPr>
      <w:sz w:val="21"/>
    </w:rPr>
  </w:style>
  <w:style w:type="paragraph" w:styleId="afff5">
    <w:name w:val="footer"/>
    <w:basedOn w:val="afc"/>
    <w:link w:val="Char"/>
    <w:rsid w:val="006A4DFD"/>
    <w:pPr>
      <w:tabs>
        <w:tab w:val="center" w:pos="4153"/>
        <w:tab w:val="right" w:pos="8306"/>
      </w:tabs>
      <w:snapToGrid w:val="0"/>
      <w:ind w:rightChars="100" w:right="210"/>
      <w:jc w:val="right"/>
    </w:pPr>
    <w:rPr>
      <w:sz w:val="18"/>
      <w:szCs w:val="18"/>
    </w:rPr>
  </w:style>
  <w:style w:type="paragraph" w:customStyle="1" w:styleId="afff6">
    <w:name w:val="页脚_正文"/>
    <w:rsid w:val="006A4DFD"/>
    <w:pPr>
      <w:jc w:val="center"/>
    </w:pPr>
    <w:rPr>
      <w:rFonts w:ascii="宋体"/>
      <w:sz w:val="21"/>
    </w:rPr>
  </w:style>
  <w:style w:type="character" w:styleId="afff7">
    <w:name w:val="page number"/>
    <w:basedOn w:val="afd"/>
    <w:rsid w:val="006A4DFD"/>
    <w:rPr>
      <w:rFonts w:ascii="Times New Roman" w:eastAsia="宋体" w:hAnsi="Times New Roman"/>
      <w:sz w:val="18"/>
    </w:rPr>
  </w:style>
  <w:style w:type="paragraph" w:styleId="afff8">
    <w:name w:val="header"/>
    <w:basedOn w:val="afc"/>
    <w:link w:val="Char0"/>
    <w:uiPriority w:val="99"/>
    <w:rsid w:val="006A4DFD"/>
    <w:pPr>
      <w:tabs>
        <w:tab w:val="center" w:pos="4153"/>
        <w:tab w:val="right" w:pos="8306"/>
      </w:tabs>
      <w:snapToGrid w:val="0"/>
      <w:jc w:val="center"/>
    </w:pPr>
    <w:rPr>
      <w:sz w:val="18"/>
      <w:szCs w:val="18"/>
    </w:rPr>
  </w:style>
  <w:style w:type="paragraph" w:customStyle="1" w:styleId="afff9">
    <w:name w:val="页眉_次要"/>
    <w:basedOn w:val="afff8"/>
    <w:rsid w:val="006A4DFD"/>
    <w:rPr>
      <w:rFonts w:ascii="宋体"/>
      <w:sz w:val="24"/>
    </w:rPr>
  </w:style>
  <w:style w:type="paragraph" w:customStyle="1" w:styleId="afffa">
    <w:name w:val="页眉_首页"/>
    <w:basedOn w:val="afff8"/>
    <w:rsid w:val="006A4DFD"/>
    <w:pPr>
      <w:jc w:val="right"/>
    </w:pPr>
    <w:rPr>
      <w:rFonts w:ascii="宋体"/>
      <w:sz w:val="24"/>
    </w:rPr>
  </w:style>
  <w:style w:type="paragraph" w:customStyle="1" w:styleId="aff6">
    <w:name w:val="页眉_主要"/>
    <w:basedOn w:val="afff8"/>
    <w:rsid w:val="006A4DFD"/>
    <w:pPr>
      <w:pBdr>
        <w:bottom w:val="single" w:sz="8" w:space="1" w:color="auto"/>
      </w:pBdr>
    </w:pPr>
    <w:rPr>
      <w:rFonts w:ascii="宋体"/>
      <w:sz w:val="24"/>
    </w:rPr>
  </w:style>
  <w:style w:type="paragraph" w:customStyle="1" w:styleId="ac">
    <w:name w:val="二级条标题"/>
    <w:next w:val="aff1"/>
    <w:link w:val="CharChar1"/>
    <w:rsid w:val="002D4259"/>
    <w:pPr>
      <w:numPr>
        <w:ilvl w:val="2"/>
        <w:numId w:val="13"/>
      </w:numPr>
      <w:spacing w:line="460" w:lineRule="exact"/>
    </w:pPr>
    <w:rPr>
      <w:rFonts w:ascii="黑体" w:eastAsia="黑体"/>
      <w:sz w:val="28"/>
    </w:rPr>
  </w:style>
  <w:style w:type="paragraph" w:customStyle="1" w:styleId="af9">
    <w:name w:val="正文表标题"/>
    <w:next w:val="aff1"/>
    <w:rsid w:val="00B03649"/>
    <w:pPr>
      <w:numPr>
        <w:numId w:val="4"/>
      </w:numPr>
      <w:spacing w:line="460" w:lineRule="exact"/>
      <w:jc w:val="center"/>
    </w:pPr>
    <w:rPr>
      <w:rFonts w:ascii="黑体" w:eastAsia="黑体"/>
      <w:sz w:val="28"/>
    </w:rPr>
  </w:style>
  <w:style w:type="paragraph" w:customStyle="1" w:styleId="afffb">
    <w:name w:val="摘要关键词"/>
    <w:next w:val="afc"/>
    <w:rsid w:val="007E40A2"/>
    <w:pPr>
      <w:spacing w:line="460" w:lineRule="exact"/>
    </w:pPr>
    <w:rPr>
      <w:rFonts w:ascii="黑体" w:eastAsia="黑体" w:hAnsi="宋体"/>
      <w:bCs/>
      <w:sz w:val="28"/>
    </w:rPr>
  </w:style>
  <w:style w:type="paragraph" w:customStyle="1" w:styleId="a9">
    <w:name w:val="正文列项_数字"/>
    <w:rsid w:val="002D4259"/>
    <w:pPr>
      <w:numPr>
        <w:ilvl w:val="7"/>
        <w:numId w:val="10"/>
      </w:numPr>
      <w:spacing w:line="460" w:lineRule="exact"/>
    </w:pPr>
    <w:rPr>
      <w:noProof/>
      <w:sz w:val="28"/>
    </w:rPr>
  </w:style>
  <w:style w:type="paragraph" w:customStyle="1" w:styleId="a8">
    <w:name w:val="正文列项_字母"/>
    <w:rsid w:val="006356EE"/>
    <w:pPr>
      <w:numPr>
        <w:ilvl w:val="6"/>
        <w:numId w:val="9"/>
      </w:numPr>
      <w:spacing w:line="460" w:lineRule="exact"/>
    </w:pPr>
    <w:rPr>
      <w:noProof/>
      <w:sz w:val="28"/>
    </w:rPr>
  </w:style>
  <w:style w:type="paragraph" w:styleId="afffc">
    <w:name w:val="Normal Indent"/>
    <w:basedOn w:val="afc"/>
    <w:rsid w:val="005B3BE9"/>
    <w:pPr>
      <w:ind w:firstLine="420"/>
    </w:pPr>
  </w:style>
  <w:style w:type="paragraph" w:customStyle="1" w:styleId="af7">
    <w:name w:val="正文图标题"/>
    <w:next w:val="aff1"/>
    <w:rsid w:val="00C33C4C"/>
    <w:pPr>
      <w:numPr>
        <w:numId w:val="5"/>
      </w:numPr>
      <w:spacing w:line="460" w:lineRule="exact"/>
      <w:jc w:val="center"/>
    </w:pPr>
    <w:rPr>
      <w:rFonts w:ascii="黑体" w:eastAsia="黑体"/>
      <w:sz w:val="28"/>
    </w:rPr>
  </w:style>
  <w:style w:type="paragraph" w:styleId="afffd">
    <w:name w:val="Body Text"/>
    <w:basedOn w:val="afc"/>
    <w:rsid w:val="005B3BE9"/>
    <w:pPr>
      <w:spacing w:after="120"/>
    </w:pPr>
  </w:style>
  <w:style w:type="paragraph" w:customStyle="1" w:styleId="afb">
    <w:name w:val="图表注"/>
    <w:basedOn w:val="aff1"/>
    <w:rsid w:val="00EF304C"/>
    <w:pPr>
      <w:numPr>
        <w:numId w:val="14"/>
      </w:numPr>
      <w:snapToGrid w:val="0"/>
      <w:ind w:firstLineChars="0" w:firstLine="0"/>
    </w:pPr>
    <w:rPr>
      <w:sz w:val="21"/>
    </w:rPr>
  </w:style>
  <w:style w:type="paragraph" w:customStyle="1" w:styleId="afffe">
    <w:name w:val="注:后续"/>
    <w:rsid w:val="005B3BE9"/>
    <w:pPr>
      <w:ind w:leftChars="400" w:left="1260" w:hangingChars="200" w:hanging="420"/>
      <w:jc w:val="both"/>
    </w:pPr>
    <w:rPr>
      <w:rFonts w:ascii="宋体"/>
      <w:sz w:val="18"/>
    </w:rPr>
  </w:style>
  <w:style w:type="paragraph" w:customStyle="1" w:styleId="af3">
    <w:name w:val="注×："/>
    <w:basedOn w:val="aff1"/>
    <w:next w:val="aff1"/>
    <w:rsid w:val="00AE1D68"/>
    <w:pPr>
      <w:numPr>
        <w:numId w:val="6"/>
      </w:numPr>
      <w:ind w:firstLineChars="0" w:firstLine="0"/>
      <w:jc w:val="left"/>
    </w:pPr>
    <w:rPr>
      <w:sz w:val="24"/>
    </w:rPr>
  </w:style>
  <w:style w:type="paragraph" w:customStyle="1" w:styleId="affff">
    <w:name w:val="注×:后续"/>
    <w:basedOn w:val="afffe"/>
    <w:rsid w:val="005B3BE9"/>
    <w:pPr>
      <w:ind w:leftChars="0" w:left="1406" w:firstLineChars="0" w:hanging="499"/>
    </w:pPr>
  </w:style>
  <w:style w:type="paragraph" w:customStyle="1" w:styleId="ad">
    <w:name w:val="三级条标题"/>
    <w:next w:val="aff1"/>
    <w:link w:val="CharChar2"/>
    <w:rsid w:val="006B3FCD"/>
    <w:pPr>
      <w:numPr>
        <w:ilvl w:val="3"/>
        <w:numId w:val="13"/>
      </w:numPr>
      <w:spacing w:line="460" w:lineRule="exact"/>
    </w:pPr>
    <w:rPr>
      <w:rFonts w:ascii="黑体" w:eastAsia="黑体"/>
      <w:sz w:val="28"/>
    </w:rPr>
  </w:style>
  <w:style w:type="paragraph" w:customStyle="1" w:styleId="ae">
    <w:name w:val="四级条标题"/>
    <w:next w:val="aff1"/>
    <w:link w:val="CharChar3"/>
    <w:rsid w:val="006B3FCD"/>
    <w:pPr>
      <w:numPr>
        <w:ilvl w:val="4"/>
        <w:numId w:val="13"/>
      </w:numPr>
      <w:spacing w:line="460" w:lineRule="exact"/>
    </w:pPr>
    <w:rPr>
      <w:rFonts w:ascii="黑体" w:eastAsia="黑体"/>
      <w:sz w:val="28"/>
    </w:rPr>
  </w:style>
  <w:style w:type="paragraph" w:customStyle="1" w:styleId="aa">
    <w:name w:val="章标题"/>
    <w:next w:val="aff1"/>
    <w:link w:val="CharChar0"/>
    <w:rsid w:val="002D4259"/>
    <w:pPr>
      <w:numPr>
        <w:numId w:val="13"/>
      </w:numPr>
      <w:spacing w:beforeLines="50" w:before="50" w:afterLines="50" w:after="50" w:line="460" w:lineRule="exact"/>
    </w:pPr>
    <w:rPr>
      <w:rFonts w:ascii="黑体" w:eastAsia="黑体"/>
      <w:sz w:val="28"/>
    </w:rPr>
  </w:style>
  <w:style w:type="paragraph" w:customStyle="1" w:styleId="ab">
    <w:name w:val="一级条标题"/>
    <w:next w:val="aff1"/>
    <w:rsid w:val="006B3FCD"/>
    <w:pPr>
      <w:numPr>
        <w:ilvl w:val="1"/>
        <w:numId w:val="13"/>
      </w:numPr>
      <w:spacing w:line="460" w:lineRule="exact"/>
    </w:pPr>
    <w:rPr>
      <w:rFonts w:ascii="黑体" w:eastAsia="黑体"/>
      <w:sz w:val="28"/>
    </w:rPr>
  </w:style>
  <w:style w:type="paragraph" w:customStyle="1" w:styleId="af">
    <w:name w:val="五级条标题"/>
    <w:next w:val="aff1"/>
    <w:rsid w:val="006B3FCD"/>
    <w:pPr>
      <w:numPr>
        <w:ilvl w:val="5"/>
        <w:numId w:val="13"/>
      </w:numPr>
      <w:spacing w:line="460" w:lineRule="exact"/>
    </w:pPr>
    <w:rPr>
      <w:rFonts w:ascii="黑体" w:eastAsia="黑体"/>
      <w:sz w:val="28"/>
    </w:rPr>
  </w:style>
  <w:style w:type="paragraph" w:customStyle="1" w:styleId="affff0">
    <w:name w:val="一级无标题条"/>
    <w:basedOn w:val="ab"/>
    <w:next w:val="aff1"/>
    <w:rsid w:val="00316BD6"/>
    <w:rPr>
      <w:rFonts w:ascii="宋体" w:eastAsia="宋体" w:hAnsi="宋体"/>
    </w:rPr>
  </w:style>
  <w:style w:type="character" w:customStyle="1" w:styleId="CharChar1">
    <w:name w:val="二级条标题 Char Char"/>
    <w:basedOn w:val="afd"/>
    <w:link w:val="ac"/>
    <w:rsid w:val="002D4259"/>
    <w:rPr>
      <w:rFonts w:ascii="黑体" w:eastAsia="黑体"/>
      <w:sz w:val="28"/>
    </w:rPr>
  </w:style>
  <w:style w:type="character" w:customStyle="1" w:styleId="CharChar2">
    <w:name w:val="三级条标题 Char Char"/>
    <w:basedOn w:val="CharChar1"/>
    <w:link w:val="ad"/>
    <w:rsid w:val="006B3FCD"/>
    <w:rPr>
      <w:rFonts w:ascii="黑体" w:eastAsia="黑体"/>
      <w:sz w:val="28"/>
    </w:rPr>
  </w:style>
  <w:style w:type="character" w:customStyle="1" w:styleId="CharChar3">
    <w:name w:val="四级条标题 Char Char"/>
    <w:basedOn w:val="CharChar2"/>
    <w:link w:val="ae"/>
    <w:rsid w:val="006B3FCD"/>
    <w:rPr>
      <w:rFonts w:ascii="黑体" w:eastAsia="黑体"/>
      <w:sz w:val="28"/>
    </w:rPr>
  </w:style>
  <w:style w:type="paragraph" w:customStyle="1" w:styleId="afa">
    <w:name w:val="注："/>
    <w:basedOn w:val="aff1"/>
    <w:next w:val="aff1"/>
    <w:rsid w:val="00DB46B4"/>
    <w:pPr>
      <w:widowControl/>
      <w:numPr>
        <w:numId w:val="12"/>
      </w:numPr>
      <w:ind w:firstLineChars="0" w:firstLine="0"/>
      <w:jc w:val="left"/>
    </w:pPr>
    <w:rPr>
      <w:sz w:val="24"/>
    </w:rPr>
  </w:style>
  <w:style w:type="paragraph" w:customStyle="1" w:styleId="af6">
    <w:name w:val="分图图标题"/>
    <w:basedOn w:val="af1"/>
    <w:rsid w:val="001E1282"/>
    <w:pPr>
      <w:numPr>
        <w:numId w:val="7"/>
      </w:numPr>
      <w:jc w:val="center"/>
    </w:pPr>
    <w:rPr>
      <w:rFonts w:ascii="黑体" w:eastAsia="黑体"/>
      <w:szCs w:val="21"/>
    </w:rPr>
  </w:style>
  <w:style w:type="character" w:customStyle="1" w:styleId="CharChar">
    <w:name w:val="附录一级条标题 Char Char"/>
    <w:basedOn w:val="afd"/>
    <w:link w:val="a1"/>
    <w:rsid w:val="008C4196"/>
    <w:rPr>
      <w:rFonts w:ascii="黑体" w:eastAsia="黑体"/>
      <w:sz w:val="28"/>
    </w:rPr>
  </w:style>
  <w:style w:type="paragraph" w:customStyle="1" w:styleId="af8">
    <w:name w:val="图表注×"/>
    <w:basedOn w:val="aff1"/>
    <w:rsid w:val="00DB46B4"/>
    <w:pPr>
      <w:numPr>
        <w:numId w:val="15"/>
      </w:numPr>
      <w:ind w:firstLineChars="0" w:firstLine="0"/>
      <w:jc w:val="left"/>
    </w:pPr>
    <w:rPr>
      <w:sz w:val="21"/>
    </w:rPr>
  </w:style>
  <w:style w:type="paragraph" w:customStyle="1" w:styleId="affff1">
    <w:name w:val="封面题名"/>
    <w:basedOn w:val="afc"/>
    <w:next w:val="affff2"/>
    <w:rsid w:val="0038215D"/>
    <w:pPr>
      <w:adjustRightInd w:val="0"/>
      <w:jc w:val="center"/>
    </w:pPr>
    <w:rPr>
      <w:rFonts w:ascii="宋体" w:hAnsi="宋体"/>
      <w:b/>
      <w:kern w:val="0"/>
      <w:sz w:val="44"/>
      <w:szCs w:val="20"/>
    </w:rPr>
  </w:style>
  <w:style w:type="paragraph" w:customStyle="1" w:styleId="affff3">
    <w:name w:val="封面档案密级"/>
    <w:rsid w:val="0038215D"/>
    <w:pPr>
      <w:widowControl w:val="0"/>
      <w:jc w:val="center"/>
    </w:pPr>
    <w:rPr>
      <w:rFonts w:ascii="宋体" w:hAnsi="宋体"/>
      <w:sz w:val="28"/>
    </w:rPr>
  </w:style>
  <w:style w:type="paragraph" w:customStyle="1" w:styleId="affff4">
    <w:name w:val="封面页数"/>
    <w:basedOn w:val="afc"/>
    <w:rsid w:val="0038215D"/>
    <w:pPr>
      <w:adjustRightInd w:val="0"/>
      <w:jc w:val="center"/>
    </w:pPr>
    <w:rPr>
      <w:rFonts w:ascii="宋体"/>
      <w:b/>
      <w:kern w:val="0"/>
      <w:sz w:val="28"/>
      <w:szCs w:val="20"/>
    </w:rPr>
  </w:style>
  <w:style w:type="paragraph" w:customStyle="1" w:styleId="affff5">
    <w:name w:val="封面文件号"/>
    <w:basedOn w:val="afc"/>
    <w:next w:val="affff4"/>
    <w:rsid w:val="0038215D"/>
    <w:pPr>
      <w:adjustRightInd w:val="0"/>
      <w:jc w:val="center"/>
    </w:pPr>
    <w:rPr>
      <w:rFonts w:ascii="宋体"/>
      <w:b/>
      <w:kern w:val="0"/>
      <w:sz w:val="32"/>
      <w:szCs w:val="20"/>
    </w:rPr>
  </w:style>
  <w:style w:type="paragraph" w:customStyle="1" w:styleId="affff2">
    <w:name w:val="封面型号"/>
    <w:basedOn w:val="afc"/>
    <w:next w:val="affff5"/>
    <w:rsid w:val="0038215D"/>
    <w:pPr>
      <w:adjustRightInd w:val="0"/>
      <w:jc w:val="center"/>
    </w:pPr>
    <w:rPr>
      <w:rFonts w:ascii="宋体"/>
      <w:b/>
      <w:kern w:val="0"/>
      <w:sz w:val="28"/>
      <w:szCs w:val="20"/>
    </w:rPr>
  </w:style>
  <w:style w:type="character" w:customStyle="1" w:styleId="Char0">
    <w:name w:val="页眉 Char"/>
    <w:basedOn w:val="afd"/>
    <w:link w:val="afff8"/>
    <w:uiPriority w:val="99"/>
    <w:rsid w:val="0038215D"/>
    <w:rPr>
      <w:kern w:val="2"/>
      <w:sz w:val="18"/>
      <w:szCs w:val="18"/>
    </w:rPr>
  </w:style>
  <w:style w:type="paragraph" w:customStyle="1" w:styleId="affff6">
    <w:name w:val="封面单位"/>
    <w:basedOn w:val="afc"/>
    <w:next w:val="afc"/>
    <w:rsid w:val="0038215D"/>
    <w:pPr>
      <w:adjustRightInd w:val="0"/>
      <w:jc w:val="center"/>
    </w:pPr>
    <w:rPr>
      <w:rFonts w:ascii="宋体"/>
      <w:b/>
      <w:sz w:val="32"/>
      <w:szCs w:val="20"/>
    </w:rPr>
  </w:style>
  <w:style w:type="character" w:customStyle="1" w:styleId="Char">
    <w:name w:val="页脚 Char"/>
    <w:basedOn w:val="afd"/>
    <w:link w:val="afff5"/>
    <w:rsid w:val="0038215D"/>
    <w:rPr>
      <w:kern w:val="2"/>
      <w:sz w:val="18"/>
      <w:szCs w:val="18"/>
    </w:rPr>
  </w:style>
  <w:style w:type="paragraph" w:customStyle="1" w:styleId="affff7">
    <w:name w:val="编写时间"/>
    <w:basedOn w:val="afc"/>
    <w:rsid w:val="0038215D"/>
    <w:pPr>
      <w:adjustRightInd w:val="0"/>
      <w:jc w:val="center"/>
    </w:pPr>
    <w:rPr>
      <w:sz w:val="28"/>
      <w:szCs w:val="20"/>
    </w:rPr>
  </w:style>
  <w:style w:type="paragraph" w:customStyle="1" w:styleId="affff8">
    <w:name w:val="签署页脚"/>
    <w:basedOn w:val="afc"/>
    <w:next w:val="afc"/>
    <w:rsid w:val="0038215D"/>
    <w:pPr>
      <w:adjustRightInd w:val="0"/>
      <w:spacing w:line="360" w:lineRule="atLeast"/>
      <w:jc w:val="center"/>
    </w:pPr>
    <w:rPr>
      <w:rFonts w:ascii="宋体"/>
      <w:sz w:val="28"/>
      <w:szCs w:val="20"/>
    </w:rPr>
  </w:style>
  <w:style w:type="paragraph" w:customStyle="1" w:styleId="affff9">
    <w:name w:val="技术文件正文"/>
    <w:basedOn w:val="afc"/>
    <w:rsid w:val="0038215D"/>
    <w:pPr>
      <w:spacing w:line="460" w:lineRule="exact"/>
    </w:pPr>
    <w:rPr>
      <w:sz w:val="28"/>
    </w:rPr>
  </w:style>
  <w:style w:type="paragraph" w:customStyle="1" w:styleId="affffa">
    <w:name w:val="正文题名"/>
    <w:basedOn w:val="afc"/>
    <w:next w:val="aa"/>
    <w:rsid w:val="0038215D"/>
    <w:pPr>
      <w:widowControl/>
      <w:shd w:val="clear" w:color="FFFFFF" w:fill="FFFFFF"/>
      <w:adjustRightInd w:val="0"/>
      <w:snapToGrid w:val="0"/>
      <w:spacing w:line="600" w:lineRule="exact"/>
      <w:ind w:right="851"/>
      <w:jc w:val="center"/>
    </w:pPr>
    <w:rPr>
      <w:rFonts w:ascii="宋体"/>
      <w:b/>
      <w:spacing w:val="10"/>
      <w:kern w:val="0"/>
      <w:sz w:val="36"/>
      <w:szCs w:val="20"/>
    </w:rPr>
  </w:style>
  <w:style w:type="paragraph" w:styleId="affffb">
    <w:name w:val="List Paragraph"/>
    <w:basedOn w:val="afc"/>
    <w:uiPriority w:val="34"/>
    <w:qFormat/>
    <w:rsid w:val="00FC43BC"/>
    <w:pPr>
      <w:spacing w:line="480" w:lineRule="auto"/>
      <w:ind w:firstLineChars="200" w:firstLine="420"/>
    </w:pPr>
    <w:rPr>
      <w:rFonts w:ascii="Calibri" w:hAnsi="Calibri"/>
      <w:szCs w:val="22"/>
    </w:rPr>
  </w:style>
  <w:style w:type="paragraph" w:styleId="affffc">
    <w:name w:val="Balloon Text"/>
    <w:basedOn w:val="afc"/>
    <w:link w:val="Char1"/>
    <w:rsid w:val="00E324BB"/>
    <w:rPr>
      <w:sz w:val="18"/>
      <w:szCs w:val="18"/>
    </w:rPr>
  </w:style>
  <w:style w:type="character" w:customStyle="1" w:styleId="Char1">
    <w:name w:val="批注框文本 Char"/>
    <w:basedOn w:val="afd"/>
    <w:link w:val="affffc"/>
    <w:rsid w:val="00E324BB"/>
    <w:rPr>
      <w:kern w:val="2"/>
      <w:sz w:val="18"/>
      <w:szCs w:val="18"/>
    </w:rPr>
  </w:style>
  <w:style w:type="table" w:styleId="affffd">
    <w:name w:val="Table Grid"/>
    <w:basedOn w:val="afe"/>
    <w:rsid w:val="008370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
    <w:name w:val="c标准正文"/>
    <w:basedOn w:val="afc"/>
    <w:rsid w:val="00C86DED"/>
    <w:pPr>
      <w:adjustRightInd w:val="0"/>
      <w:spacing w:line="360" w:lineRule="atLeast"/>
      <w:ind w:firstLine="425"/>
    </w:pPr>
    <w:rPr>
      <w:kern w:val="0"/>
      <w:szCs w:val="20"/>
    </w:rPr>
  </w:style>
  <w:style w:type="paragraph" w:customStyle="1" w:styleId="c0">
    <w:name w:val="c目录标题"/>
    <w:basedOn w:val="afc"/>
    <w:rsid w:val="00C86DED"/>
    <w:pPr>
      <w:spacing w:before="540" w:after="600"/>
      <w:jc w:val="center"/>
    </w:pPr>
    <w:rPr>
      <w:rFonts w:eastAsia="黑体"/>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c">
    <w:name w:val="Normal"/>
    <w:qFormat/>
    <w:pPr>
      <w:widowControl w:val="0"/>
      <w:jc w:val="both"/>
    </w:pPr>
    <w:rPr>
      <w:kern w:val="2"/>
      <w:sz w:val="21"/>
      <w:szCs w:val="24"/>
    </w:rPr>
  </w:style>
  <w:style w:type="paragraph" w:styleId="1">
    <w:name w:val="heading 1"/>
    <w:basedOn w:val="afc"/>
    <w:next w:val="afc"/>
    <w:qFormat/>
    <w:pPr>
      <w:keepNext/>
      <w:keepLines/>
      <w:spacing w:before="340" w:after="330" w:line="578" w:lineRule="auto"/>
      <w:outlineLvl w:val="0"/>
    </w:pPr>
    <w:rPr>
      <w:b/>
      <w:bCs/>
      <w:kern w:val="44"/>
      <w:sz w:val="44"/>
      <w:szCs w:val="44"/>
    </w:rPr>
  </w:style>
  <w:style w:type="paragraph" w:styleId="2">
    <w:name w:val="heading 2"/>
    <w:basedOn w:val="afc"/>
    <w:next w:val="afc"/>
    <w:qFormat/>
    <w:pPr>
      <w:keepNext/>
      <w:keepLines/>
      <w:spacing w:before="260" w:after="260" w:line="416" w:lineRule="auto"/>
      <w:outlineLvl w:val="1"/>
    </w:pPr>
    <w:rPr>
      <w:rFonts w:ascii="Arial" w:eastAsia="黑体" w:hAnsi="Arial"/>
      <w:b/>
      <w:bCs/>
      <w:sz w:val="32"/>
      <w:szCs w:val="32"/>
    </w:rPr>
  </w:style>
  <w:style w:type="paragraph" w:styleId="3">
    <w:name w:val="heading 3"/>
    <w:basedOn w:val="afc"/>
    <w:next w:val="afc"/>
    <w:qFormat/>
    <w:pPr>
      <w:keepNext/>
      <w:keepLines/>
      <w:spacing w:before="260" w:after="260" w:line="416" w:lineRule="auto"/>
      <w:outlineLvl w:val="2"/>
    </w:pPr>
    <w:rPr>
      <w:b/>
      <w:bCs/>
      <w:sz w:val="32"/>
      <w:szCs w:val="32"/>
    </w:rPr>
  </w:style>
  <w:style w:type="paragraph" w:styleId="4">
    <w:name w:val="heading 4"/>
    <w:basedOn w:val="afc"/>
    <w:next w:val="afc"/>
    <w:qFormat/>
    <w:pPr>
      <w:keepNext/>
      <w:keepLines/>
      <w:spacing w:before="280" w:after="290" w:line="376" w:lineRule="auto"/>
      <w:outlineLvl w:val="3"/>
    </w:pPr>
    <w:rPr>
      <w:rFonts w:ascii="Arial" w:eastAsia="黑体" w:hAnsi="Arial"/>
      <w:b/>
      <w:bCs/>
      <w:sz w:val="28"/>
      <w:szCs w:val="28"/>
    </w:rPr>
  </w:style>
  <w:style w:type="paragraph" w:styleId="5">
    <w:name w:val="heading 5"/>
    <w:basedOn w:val="afc"/>
    <w:next w:val="afc"/>
    <w:qFormat/>
    <w:pPr>
      <w:keepNext/>
      <w:keepLines/>
      <w:spacing w:before="280" w:after="290" w:line="376" w:lineRule="auto"/>
      <w:outlineLvl w:val="4"/>
    </w:pPr>
    <w:rPr>
      <w:b/>
      <w:bCs/>
      <w:sz w:val="28"/>
      <w:szCs w:val="28"/>
    </w:rPr>
  </w:style>
  <w:style w:type="paragraph" w:styleId="6">
    <w:name w:val="heading 6"/>
    <w:basedOn w:val="afc"/>
    <w:next w:val="afc"/>
    <w:qFormat/>
    <w:pPr>
      <w:keepNext/>
      <w:keepLines/>
      <w:spacing w:before="240" w:after="64" w:line="320" w:lineRule="auto"/>
      <w:outlineLvl w:val="5"/>
    </w:pPr>
    <w:rPr>
      <w:rFonts w:ascii="Arial" w:eastAsia="黑体" w:hAnsi="Arial"/>
      <w:b/>
      <w:bCs/>
      <w:sz w:val="24"/>
    </w:rPr>
  </w:style>
  <w:style w:type="paragraph" w:styleId="7">
    <w:name w:val="heading 7"/>
    <w:basedOn w:val="afc"/>
    <w:next w:val="afc"/>
    <w:qFormat/>
    <w:pPr>
      <w:keepNext/>
      <w:keepLines/>
      <w:spacing w:before="240" w:after="64" w:line="320" w:lineRule="auto"/>
      <w:outlineLvl w:val="6"/>
    </w:pPr>
    <w:rPr>
      <w:b/>
      <w:bCs/>
      <w:sz w:val="24"/>
    </w:rPr>
  </w:style>
  <w:style w:type="paragraph" w:styleId="8">
    <w:name w:val="heading 8"/>
    <w:basedOn w:val="afc"/>
    <w:next w:val="afc"/>
    <w:qFormat/>
    <w:pPr>
      <w:keepNext/>
      <w:keepLines/>
      <w:spacing w:before="240" w:after="64" w:line="320" w:lineRule="auto"/>
      <w:outlineLvl w:val="7"/>
    </w:pPr>
    <w:rPr>
      <w:rFonts w:ascii="Arial" w:eastAsia="黑体" w:hAnsi="Arial"/>
      <w:sz w:val="24"/>
    </w:rPr>
  </w:style>
  <w:style w:type="paragraph" w:styleId="9">
    <w:name w:val="heading 9"/>
    <w:basedOn w:val="afc"/>
    <w:next w:val="afc"/>
    <w:qFormat/>
    <w:pPr>
      <w:keepNext/>
      <w:keepLines/>
      <w:spacing w:before="240" w:after="64" w:line="320" w:lineRule="auto"/>
      <w:outlineLvl w:val="8"/>
    </w:pPr>
    <w:rPr>
      <w:rFonts w:ascii="Arial" w:eastAsia="黑体" w:hAnsi="Arial"/>
      <w:szCs w:val="21"/>
    </w:rPr>
  </w:style>
  <w:style w:type="character" w:default="1" w:styleId="afd">
    <w:name w:val="Default Paragraph Font"/>
    <w:uiPriority w:val="1"/>
    <w:semiHidden/>
    <w:unhideWhenUsed/>
  </w:style>
  <w:style w:type="table" w:default="1" w:styleId="afe">
    <w:name w:val="Normal Table"/>
    <w:uiPriority w:val="99"/>
    <w:semiHidden/>
    <w:unhideWhenUsed/>
    <w:tblPr>
      <w:tblInd w:w="0" w:type="dxa"/>
      <w:tblCellMar>
        <w:top w:w="0" w:type="dxa"/>
        <w:left w:w="108" w:type="dxa"/>
        <w:bottom w:w="0" w:type="dxa"/>
        <w:right w:w="108" w:type="dxa"/>
      </w:tblCellMar>
    </w:tblPr>
  </w:style>
  <w:style w:type="numbering" w:default="1" w:styleId="aff">
    <w:name w:val="No List"/>
    <w:uiPriority w:val="99"/>
    <w:semiHidden/>
    <w:unhideWhenUsed/>
  </w:style>
  <w:style w:type="paragraph" w:styleId="aff0">
    <w:name w:val="Title"/>
    <w:basedOn w:val="afc"/>
    <w:qFormat/>
    <w:pPr>
      <w:spacing w:before="240" w:after="60"/>
      <w:jc w:val="center"/>
      <w:outlineLvl w:val="0"/>
    </w:pPr>
    <w:rPr>
      <w:rFonts w:ascii="Arial" w:hAnsi="Arial" w:cs="Arial"/>
      <w:b/>
      <w:bCs/>
      <w:sz w:val="32"/>
      <w:szCs w:val="32"/>
    </w:rPr>
  </w:style>
  <w:style w:type="paragraph" w:customStyle="1" w:styleId="aff1">
    <w:name w:val="段"/>
    <w:rsid w:val="00B81D4D"/>
    <w:pPr>
      <w:widowControl w:val="0"/>
      <w:autoSpaceDE w:val="0"/>
      <w:autoSpaceDN w:val="0"/>
      <w:spacing w:line="460" w:lineRule="exact"/>
      <w:ind w:firstLineChars="200" w:firstLine="200"/>
      <w:jc w:val="both"/>
    </w:pPr>
    <w:rPr>
      <w:noProof/>
      <w:sz w:val="28"/>
    </w:rPr>
  </w:style>
  <w:style w:type="paragraph" w:customStyle="1" w:styleId="a">
    <w:name w:val="附录标识"/>
    <w:next w:val="afc"/>
    <w:rsid w:val="008C4196"/>
    <w:pPr>
      <w:numPr>
        <w:numId w:val="16"/>
      </w:numPr>
      <w:shd w:val="clear" w:color="FFFFFF" w:fill="auto"/>
      <w:spacing w:before="100" w:beforeAutospacing="1" w:line="360" w:lineRule="auto"/>
      <w:jc w:val="center"/>
      <w:outlineLvl w:val="0"/>
    </w:pPr>
    <w:rPr>
      <w:rFonts w:ascii="黑体" w:eastAsia="黑体"/>
      <w:noProof/>
      <w:sz w:val="28"/>
    </w:rPr>
  </w:style>
  <w:style w:type="paragraph" w:customStyle="1" w:styleId="a7">
    <w:name w:val="附录表标题"/>
    <w:basedOn w:val="a"/>
    <w:next w:val="aff1"/>
    <w:rsid w:val="008C4196"/>
    <w:pPr>
      <w:numPr>
        <w:ilvl w:val="8"/>
      </w:numPr>
      <w:spacing w:before="0" w:beforeAutospacing="0" w:line="460" w:lineRule="exact"/>
      <w:outlineLvl w:val="9"/>
    </w:pPr>
  </w:style>
  <w:style w:type="paragraph" w:customStyle="1" w:styleId="a1">
    <w:name w:val="附录一级条标题"/>
    <w:next w:val="aff1"/>
    <w:link w:val="CharChar"/>
    <w:rsid w:val="008C4196"/>
    <w:pPr>
      <w:numPr>
        <w:ilvl w:val="2"/>
        <w:numId w:val="16"/>
      </w:numPr>
      <w:spacing w:line="460" w:lineRule="exact"/>
      <w:outlineLvl w:val="2"/>
    </w:pPr>
    <w:rPr>
      <w:rFonts w:ascii="黑体" w:eastAsia="黑体"/>
      <w:sz w:val="28"/>
    </w:rPr>
  </w:style>
  <w:style w:type="paragraph" w:customStyle="1" w:styleId="a2">
    <w:name w:val="附录二级条标题"/>
    <w:basedOn w:val="a1"/>
    <w:next w:val="aff1"/>
    <w:rsid w:val="008C4196"/>
    <w:pPr>
      <w:numPr>
        <w:ilvl w:val="3"/>
      </w:numPr>
      <w:outlineLvl w:val="3"/>
    </w:pPr>
    <w:rPr>
      <w:rFonts w:ascii="宋体"/>
    </w:rPr>
  </w:style>
  <w:style w:type="paragraph" w:customStyle="1" w:styleId="af5">
    <w:name w:val="附录列项_数字"/>
    <w:basedOn w:val="aff1"/>
    <w:rsid w:val="00CC600D"/>
    <w:pPr>
      <w:numPr>
        <w:numId w:val="11"/>
      </w:numPr>
      <w:ind w:firstLineChars="0" w:firstLine="0"/>
      <w:jc w:val="left"/>
    </w:pPr>
  </w:style>
  <w:style w:type="paragraph" w:customStyle="1" w:styleId="af2">
    <w:name w:val="附录列项_字母"/>
    <w:basedOn w:val="aff1"/>
    <w:rsid w:val="00CC600D"/>
    <w:pPr>
      <w:numPr>
        <w:numId w:val="8"/>
      </w:numPr>
      <w:ind w:firstLineChars="0" w:firstLine="0"/>
    </w:pPr>
  </w:style>
  <w:style w:type="paragraph" w:customStyle="1" w:styleId="a3">
    <w:name w:val="附录三级条标题"/>
    <w:basedOn w:val="a2"/>
    <w:next w:val="aff1"/>
    <w:rsid w:val="008C4196"/>
    <w:pPr>
      <w:numPr>
        <w:ilvl w:val="4"/>
      </w:numPr>
      <w:outlineLvl w:val="4"/>
    </w:pPr>
  </w:style>
  <w:style w:type="paragraph" w:customStyle="1" w:styleId="a4">
    <w:name w:val="附录四级条标题"/>
    <w:basedOn w:val="a3"/>
    <w:next w:val="aff1"/>
    <w:rsid w:val="008C4196"/>
    <w:pPr>
      <w:numPr>
        <w:ilvl w:val="5"/>
      </w:numPr>
      <w:outlineLvl w:val="5"/>
    </w:pPr>
  </w:style>
  <w:style w:type="paragraph" w:customStyle="1" w:styleId="a6">
    <w:name w:val="附录图标题"/>
    <w:next w:val="aff1"/>
    <w:rsid w:val="008C4196"/>
    <w:pPr>
      <w:numPr>
        <w:ilvl w:val="7"/>
        <w:numId w:val="16"/>
      </w:numPr>
      <w:spacing w:line="460" w:lineRule="exact"/>
      <w:jc w:val="center"/>
    </w:pPr>
    <w:rPr>
      <w:rFonts w:ascii="黑体" w:eastAsia="黑体"/>
      <w:noProof/>
      <w:sz w:val="28"/>
    </w:rPr>
  </w:style>
  <w:style w:type="character" w:customStyle="1" w:styleId="CharChar0">
    <w:name w:val="章标题 Char Char"/>
    <w:basedOn w:val="afd"/>
    <w:link w:val="aa"/>
    <w:rsid w:val="002D4259"/>
    <w:rPr>
      <w:rFonts w:ascii="黑体" w:eastAsia="黑体"/>
      <w:sz w:val="28"/>
    </w:rPr>
  </w:style>
  <w:style w:type="paragraph" w:customStyle="1" w:styleId="a5">
    <w:name w:val="附录五级条标题"/>
    <w:basedOn w:val="a4"/>
    <w:next w:val="aff1"/>
    <w:rsid w:val="008C4196"/>
    <w:pPr>
      <w:numPr>
        <w:ilvl w:val="6"/>
      </w:numPr>
      <w:outlineLvl w:val="6"/>
    </w:pPr>
  </w:style>
  <w:style w:type="paragraph" w:customStyle="1" w:styleId="aff2">
    <w:name w:val="附录性质和名称"/>
    <w:basedOn w:val="afc"/>
    <w:rsid w:val="008C7D83"/>
    <w:pPr>
      <w:jc w:val="center"/>
    </w:pPr>
    <w:rPr>
      <w:rFonts w:ascii="黑体" w:eastAsia="黑体"/>
      <w:sz w:val="28"/>
    </w:rPr>
  </w:style>
  <w:style w:type="paragraph" w:customStyle="1" w:styleId="af4">
    <w:name w:val="附录一级无标题条"/>
    <w:basedOn w:val="a1"/>
    <w:next w:val="aff1"/>
    <w:rsid w:val="00CF09C1"/>
    <w:pPr>
      <w:numPr>
        <w:numId w:val="1"/>
      </w:numPr>
      <w:ind w:left="0"/>
    </w:pPr>
    <w:rPr>
      <w:rFonts w:ascii="宋体" w:eastAsia="宋体"/>
    </w:rPr>
  </w:style>
  <w:style w:type="paragraph" w:customStyle="1" w:styleId="a0">
    <w:name w:val="附录章标题"/>
    <w:next w:val="aff1"/>
    <w:rsid w:val="008C4196"/>
    <w:pPr>
      <w:numPr>
        <w:ilvl w:val="1"/>
        <w:numId w:val="16"/>
      </w:numPr>
      <w:spacing w:beforeLines="50" w:before="50" w:afterLines="50" w:after="50" w:line="460" w:lineRule="exact"/>
      <w:outlineLvl w:val="1"/>
    </w:pPr>
    <w:rPr>
      <w:rFonts w:ascii="黑体" w:eastAsia="黑体"/>
      <w:kern w:val="21"/>
      <w:sz w:val="28"/>
    </w:rPr>
  </w:style>
  <w:style w:type="paragraph" w:customStyle="1" w:styleId="aff3">
    <w:name w:val="脚注标示"/>
    <w:rsid w:val="00F53198"/>
    <w:pPr>
      <w:widowControl w:val="0"/>
      <w:jc w:val="both"/>
    </w:pPr>
    <w:rPr>
      <w:rFonts w:ascii="宋体"/>
      <w:sz w:val="21"/>
      <w:vertAlign w:val="superscript"/>
    </w:rPr>
  </w:style>
  <w:style w:type="character" w:styleId="aff4">
    <w:name w:val="Hyperlink"/>
    <w:rsid w:val="00AF5428"/>
    <w:rPr>
      <w:rFonts w:ascii="Times New Roman" w:eastAsia="宋体" w:hAnsi="Times New Roman"/>
      <w:dstrike w:val="0"/>
      <w:color w:val="auto"/>
      <w:spacing w:val="0"/>
      <w:w w:val="100"/>
      <w:position w:val="0"/>
      <w:sz w:val="21"/>
      <w:u w:val="none"/>
      <w:vertAlign w:val="baseline"/>
    </w:rPr>
  </w:style>
  <w:style w:type="paragraph" w:customStyle="1" w:styleId="aff5">
    <w:name w:val="页眉_右对齐"/>
    <w:basedOn w:val="aff6"/>
    <w:rsid w:val="0004255C"/>
    <w:pPr>
      <w:jc w:val="right"/>
    </w:pPr>
  </w:style>
  <w:style w:type="paragraph" w:customStyle="1" w:styleId="aff7">
    <w:name w:val="脚注后续"/>
    <w:rsid w:val="00AF5428"/>
    <w:pPr>
      <w:ind w:left="567"/>
      <w:jc w:val="both"/>
    </w:pPr>
    <w:rPr>
      <w:rFonts w:ascii="宋体"/>
      <w:sz w:val="18"/>
    </w:rPr>
  </w:style>
  <w:style w:type="paragraph" w:styleId="aff8">
    <w:name w:val="footnote text"/>
    <w:basedOn w:val="aff7"/>
    <w:next w:val="aff7"/>
    <w:semiHidden/>
    <w:rsid w:val="00AF5428"/>
    <w:pPr>
      <w:snapToGrid w:val="0"/>
      <w:ind w:left="555" w:hanging="357"/>
      <w:jc w:val="left"/>
    </w:pPr>
  </w:style>
  <w:style w:type="paragraph" w:customStyle="1" w:styleId="aff9">
    <w:name w:val="脚注内容"/>
    <w:basedOn w:val="aff8"/>
    <w:rsid w:val="00F53198"/>
    <w:rPr>
      <w:sz w:val="21"/>
    </w:rPr>
  </w:style>
  <w:style w:type="character" w:styleId="affa">
    <w:name w:val="footnote reference"/>
    <w:basedOn w:val="afd"/>
    <w:semiHidden/>
    <w:rsid w:val="00AF5428"/>
    <w:rPr>
      <w:rFonts w:ascii="宋体" w:eastAsia="宋体"/>
      <w:sz w:val="18"/>
      <w:vertAlign w:val="superscript"/>
    </w:rPr>
  </w:style>
  <w:style w:type="paragraph" w:customStyle="1" w:styleId="affb">
    <w:name w:val="目次"/>
    <w:next w:val="afc"/>
    <w:rsid w:val="006A4DFD"/>
    <w:pPr>
      <w:shd w:val="clear" w:color="FFFFFF" w:fill="FFFFFF"/>
      <w:spacing w:before="540" w:after="600"/>
      <w:jc w:val="center"/>
      <w:outlineLvl w:val="0"/>
    </w:pPr>
    <w:rPr>
      <w:rFonts w:ascii="黑体" w:eastAsia="黑体"/>
      <w:sz w:val="32"/>
    </w:rPr>
  </w:style>
  <w:style w:type="paragraph" w:customStyle="1" w:styleId="affc">
    <w:name w:val="目次、索引正文"/>
    <w:rsid w:val="006A4DFD"/>
    <w:pPr>
      <w:spacing w:line="320" w:lineRule="exact"/>
      <w:jc w:val="both"/>
    </w:pPr>
    <w:rPr>
      <w:rFonts w:ascii="宋体"/>
      <w:sz w:val="21"/>
    </w:rPr>
  </w:style>
  <w:style w:type="paragraph" w:styleId="10">
    <w:name w:val="toc 1"/>
    <w:uiPriority w:val="39"/>
    <w:rsid w:val="006A4DFD"/>
    <w:pPr>
      <w:jc w:val="both"/>
    </w:pPr>
    <w:rPr>
      <w:rFonts w:ascii="宋体"/>
      <w:sz w:val="21"/>
    </w:rPr>
  </w:style>
  <w:style w:type="paragraph" w:styleId="20">
    <w:name w:val="toc 2"/>
    <w:basedOn w:val="10"/>
    <w:uiPriority w:val="39"/>
    <w:rsid w:val="006A4DFD"/>
    <w:rPr>
      <w:noProof/>
    </w:rPr>
  </w:style>
  <w:style w:type="paragraph" w:styleId="30">
    <w:name w:val="toc 3"/>
    <w:basedOn w:val="20"/>
    <w:uiPriority w:val="39"/>
    <w:rsid w:val="006A4DFD"/>
  </w:style>
  <w:style w:type="paragraph" w:styleId="40">
    <w:name w:val="toc 4"/>
    <w:basedOn w:val="30"/>
    <w:semiHidden/>
    <w:rsid w:val="006A4DFD"/>
  </w:style>
  <w:style w:type="paragraph" w:styleId="50">
    <w:name w:val="toc 5"/>
    <w:basedOn w:val="40"/>
    <w:semiHidden/>
    <w:rsid w:val="006A4DFD"/>
  </w:style>
  <w:style w:type="paragraph" w:styleId="60">
    <w:name w:val="toc 6"/>
    <w:basedOn w:val="50"/>
    <w:autoRedefine/>
    <w:semiHidden/>
    <w:rsid w:val="006A4DFD"/>
  </w:style>
  <w:style w:type="paragraph" w:styleId="70">
    <w:name w:val="toc 7"/>
    <w:basedOn w:val="60"/>
    <w:autoRedefine/>
    <w:semiHidden/>
    <w:rsid w:val="006A4DFD"/>
  </w:style>
  <w:style w:type="paragraph" w:styleId="80">
    <w:name w:val="toc 8"/>
    <w:basedOn w:val="70"/>
    <w:autoRedefine/>
    <w:semiHidden/>
    <w:rsid w:val="006A4DFD"/>
  </w:style>
  <w:style w:type="paragraph" w:styleId="90">
    <w:name w:val="toc 9"/>
    <w:basedOn w:val="80"/>
    <w:autoRedefine/>
    <w:semiHidden/>
    <w:rsid w:val="006A4DFD"/>
  </w:style>
  <w:style w:type="paragraph" w:customStyle="1" w:styleId="affd">
    <w:name w:val="前言、引言标题"/>
    <w:next w:val="afc"/>
    <w:rsid w:val="006A4DFD"/>
    <w:pPr>
      <w:shd w:val="clear" w:color="FFFFFF" w:fill="FFFFFF"/>
      <w:spacing w:before="567" w:after="680"/>
      <w:jc w:val="center"/>
      <w:outlineLvl w:val="0"/>
    </w:pPr>
    <w:rPr>
      <w:rFonts w:ascii="黑体" w:eastAsia="黑体"/>
      <w:spacing w:val="200"/>
      <w:sz w:val="32"/>
    </w:rPr>
  </w:style>
  <w:style w:type="paragraph" w:customStyle="1" w:styleId="affe">
    <w:name w:val="实施日期"/>
    <w:basedOn w:val="afc"/>
    <w:rsid w:val="006A4DFD"/>
    <w:pPr>
      <w:framePr w:wrap="auto" w:hAnchor="text" w:xAlign="right"/>
      <w:jc w:val="right"/>
    </w:pPr>
  </w:style>
  <w:style w:type="paragraph" w:customStyle="1" w:styleId="af0">
    <w:name w:val="示例："/>
    <w:basedOn w:val="aff1"/>
    <w:next w:val="aff1"/>
    <w:rsid w:val="00CC600D"/>
    <w:pPr>
      <w:numPr>
        <w:numId w:val="2"/>
      </w:numPr>
      <w:ind w:firstLineChars="0" w:firstLine="0"/>
    </w:pPr>
    <w:rPr>
      <w:sz w:val="24"/>
    </w:rPr>
  </w:style>
  <w:style w:type="paragraph" w:customStyle="1" w:styleId="af1">
    <w:name w:val="示例×："/>
    <w:basedOn w:val="af0"/>
    <w:next w:val="aff1"/>
    <w:rsid w:val="00F672D1"/>
    <w:pPr>
      <w:numPr>
        <w:numId w:val="3"/>
      </w:numPr>
    </w:pPr>
  </w:style>
  <w:style w:type="paragraph" w:customStyle="1" w:styleId="afff">
    <w:name w:val="示例后续"/>
    <w:basedOn w:val="afc"/>
    <w:rsid w:val="0018340A"/>
    <w:pPr>
      <w:ind w:leftChars="300" w:left="300" w:firstLineChars="300" w:firstLine="300"/>
    </w:pPr>
    <w:rPr>
      <w:sz w:val="24"/>
    </w:rPr>
  </w:style>
  <w:style w:type="paragraph" w:customStyle="1" w:styleId="afff0">
    <w:name w:val="条文脚注"/>
    <w:basedOn w:val="aff8"/>
    <w:rsid w:val="00D420B3"/>
    <w:pPr>
      <w:spacing w:line="460" w:lineRule="exact"/>
      <w:ind w:leftChars="250" w:left="400" w:hangingChars="150" w:hanging="150"/>
    </w:pPr>
    <w:rPr>
      <w:sz w:val="21"/>
    </w:rPr>
  </w:style>
  <w:style w:type="paragraph" w:customStyle="1" w:styleId="afff1">
    <w:name w:val="图表脚注"/>
    <w:next w:val="aff1"/>
    <w:rsid w:val="00D420B3"/>
    <w:pPr>
      <w:spacing w:line="460" w:lineRule="exact"/>
      <w:ind w:leftChars="250" w:left="350" w:hangingChars="100" w:hanging="100"/>
      <w:jc w:val="both"/>
    </w:pPr>
    <w:rPr>
      <w:rFonts w:ascii="宋体"/>
      <w:sz w:val="21"/>
    </w:rPr>
  </w:style>
  <w:style w:type="character" w:customStyle="1" w:styleId="afff2">
    <w:name w:val="图表脚注内容"/>
    <w:basedOn w:val="affa"/>
    <w:rsid w:val="006A4DFD"/>
    <w:rPr>
      <w:rFonts w:ascii="宋体" w:eastAsia="宋体"/>
      <w:spacing w:val="0"/>
      <w:sz w:val="18"/>
      <w:vertAlign w:val="superscript"/>
    </w:rPr>
  </w:style>
  <w:style w:type="paragraph" w:customStyle="1" w:styleId="afff3">
    <w:name w:val="文献分类号"/>
    <w:rsid w:val="006A4DFD"/>
    <w:pPr>
      <w:framePr w:hSpace="180" w:vSpace="180" w:wrap="around" w:hAnchor="margin" w:y="1" w:anchorLock="1"/>
      <w:widowControl w:val="0"/>
      <w:textAlignment w:val="center"/>
    </w:pPr>
    <w:rPr>
      <w:rFonts w:eastAsia="黑体"/>
      <w:sz w:val="21"/>
    </w:rPr>
  </w:style>
  <w:style w:type="paragraph" w:customStyle="1" w:styleId="afff4">
    <w:name w:val="无标题条"/>
    <w:next w:val="aff1"/>
    <w:rsid w:val="006A4DFD"/>
    <w:pPr>
      <w:jc w:val="both"/>
    </w:pPr>
    <w:rPr>
      <w:sz w:val="21"/>
    </w:rPr>
  </w:style>
  <w:style w:type="paragraph" w:styleId="afff5">
    <w:name w:val="footer"/>
    <w:basedOn w:val="afc"/>
    <w:link w:val="Char"/>
    <w:rsid w:val="006A4DFD"/>
    <w:pPr>
      <w:tabs>
        <w:tab w:val="center" w:pos="4153"/>
        <w:tab w:val="right" w:pos="8306"/>
      </w:tabs>
      <w:snapToGrid w:val="0"/>
      <w:ind w:rightChars="100" w:right="210"/>
      <w:jc w:val="right"/>
    </w:pPr>
    <w:rPr>
      <w:sz w:val="18"/>
      <w:szCs w:val="18"/>
    </w:rPr>
  </w:style>
  <w:style w:type="paragraph" w:customStyle="1" w:styleId="afff6">
    <w:name w:val="页脚_正文"/>
    <w:rsid w:val="006A4DFD"/>
    <w:pPr>
      <w:jc w:val="center"/>
    </w:pPr>
    <w:rPr>
      <w:rFonts w:ascii="宋体"/>
      <w:sz w:val="21"/>
    </w:rPr>
  </w:style>
  <w:style w:type="character" w:styleId="afff7">
    <w:name w:val="page number"/>
    <w:basedOn w:val="afd"/>
    <w:rsid w:val="006A4DFD"/>
    <w:rPr>
      <w:rFonts w:ascii="Times New Roman" w:eastAsia="宋体" w:hAnsi="Times New Roman"/>
      <w:sz w:val="18"/>
    </w:rPr>
  </w:style>
  <w:style w:type="paragraph" w:styleId="afff8">
    <w:name w:val="header"/>
    <w:basedOn w:val="afc"/>
    <w:link w:val="Char0"/>
    <w:uiPriority w:val="99"/>
    <w:rsid w:val="006A4DFD"/>
    <w:pPr>
      <w:tabs>
        <w:tab w:val="center" w:pos="4153"/>
        <w:tab w:val="right" w:pos="8306"/>
      </w:tabs>
      <w:snapToGrid w:val="0"/>
      <w:jc w:val="center"/>
    </w:pPr>
    <w:rPr>
      <w:sz w:val="18"/>
      <w:szCs w:val="18"/>
    </w:rPr>
  </w:style>
  <w:style w:type="paragraph" w:customStyle="1" w:styleId="afff9">
    <w:name w:val="页眉_次要"/>
    <w:basedOn w:val="afff8"/>
    <w:rsid w:val="006A4DFD"/>
    <w:rPr>
      <w:rFonts w:ascii="宋体"/>
      <w:sz w:val="24"/>
    </w:rPr>
  </w:style>
  <w:style w:type="paragraph" w:customStyle="1" w:styleId="afffa">
    <w:name w:val="页眉_首页"/>
    <w:basedOn w:val="afff8"/>
    <w:rsid w:val="006A4DFD"/>
    <w:pPr>
      <w:jc w:val="right"/>
    </w:pPr>
    <w:rPr>
      <w:rFonts w:ascii="宋体"/>
      <w:sz w:val="24"/>
    </w:rPr>
  </w:style>
  <w:style w:type="paragraph" w:customStyle="1" w:styleId="aff6">
    <w:name w:val="页眉_主要"/>
    <w:basedOn w:val="afff8"/>
    <w:rsid w:val="006A4DFD"/>
    <w:pPr>
      <w:pBdr>
        <w:bottom w:val="single" w:sz="8" w:space="1" w:color="auto"/>
      </w:pBdr>
    </w:pPr>
    <w:rPr>
      <w:rFonts w:ascii="宋体"/>
      <w:sz w:val="24"/>
    </w:rPr>
  </w:style>
  <w:style w:type="paragraph" w:customStyle="1" w:styleId="ac">
    <w:name w:val="二级条标题"/>
    <w:next w:val="aff1"/>
    <w:link w:val="CharChar1"/>
    <w:rsid w:val="002D4259"/>
    <w:pPr>
      <w:numPr>
        <w:ilvl w:val="2"/>
        <w:numId w:val="13"/>
      </w:numPr>
      <w:spacing w:line="460" w:lineRule="exact"/>
    </w:pPr>
    <w:rPr>
      <w:rFonts w:ascii="黑体" w:eastAsia="黑体"/>
      <w:sz w:val="28"/>
    </w:rPr>
  </w:style>
  <w:style w:type="paragraph" w:customStyle="1" w:styleId="af9">
    <w:name w:val="正文表标题"/>
    <w:next w:val="aff1"/>
    <w:rsid w:val="00B03649"/>
    <w:pPr>
      <w:numPr>
        <w:numId w:val="4"/>
      </w:numPr>
      <w:spacing w:line="460" w:lineRule="exact"/>
      <w:jc w:val="center"/>
    </w:pPr>
    <w:rPr>
      <w:rFonts w:ascii="黑体" w:eastAsia="黑体"/>
      <w:sz w:val="28"/>
    </w:rPr>
  </w:style>
  <w:style w:type="paragraph" w:customStyle="1" w:styleId="afffb">
    <w:name w:val="摘要关键词"/>
    <w:next w:val="afc"/>
    <w:rsid w:val="007E40A2"/>
    <w:pPr>
      <w:spacing w:line="460" w:lineRule="exact"/>
    </w:pPr>
    <w:rPr>
      <w:rFonts w:ascii="黑体" w:eastAsia="黑体" w:hAnsi="宋体"/>
      <w:bCs/>
      <w:sz w:val="28"/>
    </w:rPr>
  </w:style>
  <w:style w:type="paragraph" w:customStyle="1" w:styleId="a9">
    <w:name w:val="正文列项_数字"/>
    <w:rsid w:val="002D4259"/>
    <w:pPr>
      <w:numPr>
        <w:ilvl w:val="7"/>
        <w:numId w:val="10"/>
      </w:numPr>
      <w:spacing w:line="460" w:lineRule="exact"/>
    </w:pPr>
    <w:rPr>
      <w:noProof/>
      <w:sz w:val="28"/>
    </w:rPr>
  </w:style>
  <w:style w:type="paragraph" w:customStyle="1" w:styleId="a8">
    <w:name w:val="正文列项_字母"/>
    <w:rsid w:val="006356EE"/>
    <w:pPr>
      <w:numPr>
        <w:ilvl w:val="6"/>
        <w:numId w:val="9"/>
      </w:numPr>
      <w:spacing w:line="460" w:lineRule="exact"/>
    </w:pPr>
    <w:rPr>
      <w:noProof/>
      <w:sz w:val="28"/>
    </w:rPr>
  </w:style>
  <w:style w:type="paragraph" w:styleId="afffc">
    <w:name w:val="Normal Indent"/>
    <w:basedOn w:val="afc"/>
    <w:rsid w:val="005B3BE9"/>
    <w:pPr>
      <w:ind w:firstLine="420"/>
    </w:pPr>
  </w:style>
  <w:style w:type="paragraph" w:customStyle="1" w:styleId="af7">
    <w:name w:val="正文图标题"/>
    <w:next w:val="aff1"/>
    <w:rsid w:val="00C33C4C"/>
    <w:pPr>
      <w:numPr>
        <w:numId w:val="5"/>
      </w:numPr>
      <w:spacing w:line="460" w:lineRule="exact"/>
      <w:jc w:val="center"/>
    </w:pPr>
    <w:rPr>
      <w:rFonts w:ascii="黑体" w:eastAsia="黑体"/>
      <w:sz w:val="28"/>
    </w:rPr>
  </w:style>
  <w:style w:type="paragraph" w:styleId="afffd">
    <w:name w:val="Body Text"/>
    <w:basedOn w:val="afc"/>
    <w:rsid w:val="005B3BE9"/>
    <w:pPr>
      <w:spacing w:after="120"/>
    </w:pPr>
  </w:style>
  <w:style w:type="paragraph" w:customStyle="1" w:styleId="afb">
    <w:name w:val="图表注"/>
    <w:basedOn w:val="aff1"/>
    <w:rsid w:val="00EF304C"/>
    <w:pPr>
      <w:numPr>
        <w:numId w:val="14"/>
      </w:numPr>
      <w:snapToGrid w:val="0"/>
      <w:ind w:firstLineChars="0" w:firstLine="0"/>
    </w:pPr>
    <w:rPr>
      <w:sz w:val="21"/>
    </w:rPr>
  </w:style>
  <w:style w:type="paragraph" w:customStyle="1" w:styleId="afffe">
    <w:name w:val="注:后续"/>
    <w:rsid w:val="005B3BE9"/>
    <w:pPr>
      <w:ind w:leftChars="400" w:left="1260" w:hangingChars="200" w:hanging="420"/>
      <w:jc w:val="both"/>
    </w:pPr>
    <w:rPr>
      <w:rFonts w:ascii="宋体"/>
      <w:sz w:val="18"/>
    </w:rPr>
  </w:style>
  <w:style w:type="paragraph" w:customStyle="1" w:styleId="af3">
    <w:name w:val="注×："/>
    <w:basedOn w:val="aff1"/>
    <w:next w:val="aff1"/>
    <w:rsid w:val="00AE1D68"/>
    <w:pPr>
      <w:numPr>
        <w:numId w:val="6"/>
      </w:numPr>
      <w:ind w:firstLineChars="0" w:firstLine="0"/>
      <w:jc w:val="left"/>
    </w:pPr>
    <w:rPr>
      <w:sz w:val="24"/>
    </w:rPr>
  </w:style>
  <w:style w:type="paragraph" w:customStyle="1" w:styleId="affff">
    <w:name w:val="注×:后续"/>
    <w:basedOn w:val="afffe"/>
    <w:rsid w:val="005B3BE9"/>
    <w:pPr>
      <w:ind w:leftChars="0" w:left="1406" w:firstLineChars="0" w:hanging="499"/>
    </w:pPr>
  </w:style>
  <w:style w:type="paragraph" w:customStyle="1" w:styleId="ad">
    <w:name w:val="三级条标题"/>
    <w:next w:val="aff1"/>
    <w:link w:val="CharChar2"/>
    <w:rsid w:val="006B3FCD"/>
    <w:pPr>
      <w:numPr>
        <w:ilvl w:val="3"/>
        <w:numId w:val="13"/>
      </w:numPr>
      <w:spacing w:line="460" w:lineRule="exact"/>
    </w:pPr>
    <w:rPr>
      <w:rFonts w:ascii="黑体" w:eastAsia="黑体"/>
      <w:sz w:val="28"/>
    </w:rPr>
  </w:style>
  <w:style w:type="paragraph" w:customStyle="1" w:styleId="ae">
    <w:name w:val="四级条标题"/>
    <w:next w:val="aff1"/>
    <w:link w:val="CharChar3"/>
    <w:rsid w:val="006B3FCD"/>
    <w:pPr>
      <w:numPr>
        <w:ilvl w:val="4"/>
        <w:numId w:val="13"/>
      </w:numPr>
      <w:spacing w:line="460" w:lineRule="exact"/>
    </w:pPr>
    <w:rPr>
      <w:rFonts w:ascii="黑体" w:eastAsia="黑体"/>
      <w:sz w:val="28"/>
    </w:rPr>
  </w:style>
  <w:style w:type="paragraph" w:customStyle="1" w:styleId="aa">
    <w:name w:val="章标题"/>
    <w:next w:val="aff1"/>
    <w:link w:val="CharChar0"/>
    <w:rsid w:val="002D4259"/>
    <w:pPr>
      <w:numPr>
        <w:numId w:val="13"/>
      </w:numPr>
      <w:spacing w:beforeLines="50" w:before="50" w:afterLines="50" w:after="50" w:line="460" w:lineRule="exact"/>
    </w:pPr>
    <w:rPr>
      <w:rFonts w:ascii="黑体" w:eastAsia="黑体"/>
      <w:sz w:val="28"/>
    </w:rPr>
  </w:style>
  <w:style w:type="paragraph" w:customStyle="1" w:styleId="ab">
    <w:name w:val="一级条标题"/>
    <w:next w:val="aff1"/>
    <w:rsid w:val="006B3FCD"/>
    <w:pPr>
      <w:numPr>
        <w:ilvl w:val="1"/>
        <w:numId w:val="13"/>
      </w:numPr>
      <w:spacing w:line="460" w:lineRule="exact"/>
    </w:pPr>
    <w:rPr>
      <w:rFonts w:ascii="黑体" w:eastAsia="黑体"/>
      <w:sz w:val="28"/>
    </w:rPr>
  </w:style>
  <w:style w:type="paragraph" w:customStyle="1" w:styleId="af">
    <w:name w:val="五级条标题"/>
    <w:next w:val="aff1"/>
    <w:rsid w:val="006B3FCD"/>
    <w:pPr>
      <w:numPr>
        <w:ilvl w:val="5"/>
        <w:numId w:val="13"/>
      </w:numPr>
      <w:spacing w:line="460" w:lineRule="exact"/>
    </w:pPr>
    <w:rPr>
      <w:rFonts w:ascii="黑体" w:eastAsia="黑体"/>
      <w:sz w:val="28"/>
    </w:rPr>
  </w:style>
  <w:style w:type="paragraph" w:customStyle="1" w:styleId="affff0">
    <w:name w:val="一级无标题条"/>
    <w:basedOn w:val="ab"/>
    <w:next w:val="aff1"/>
    <w:rsid w:val="00316BD6"/>
    <w:rPr>
      <w:rFonts w:ascii="宋体" w:eastAsia="宋体" w:hAnsi="宋体"/>
    </w:rPr>
  </w:style>
  <w:style w:type="character" w:customStyle="1" w:styleId="CharChar1">
    <w:name w:val="二级条标题 Char Char"/>
    <w:basedOn w:val="afd"/>
    <w:link w:val="ac"/>
    <w:rsid w:val="002D4259"/>
    <w:rPr>
      <w:rFonts w:ascii="黑体" w:eastAsia="黑体"/>
      <w:sz w:val="28"/>
    </w:rPr>
  </w:style>
  <w:style w:type="character" w:customStyle="1" w:styleId="CharChar2">
    <w:name w:val="三级条标题 Char Char"/>
    <w:basedOn w:val="CharChar1"/>
    <w:link w:val="ad"/>
    <w:rsid w:val="006B3FCD"/>
    <w:rPr>
      <w:rFonts w:ascii="黑体" w:eastAsia="黑体"/>
      <w:sz w:val="28"/>
    </w:rPr>
  </w:style>
  <w:style w:type="character" w:customStyle="1" w:styleId="CharChar3">
    <w:name w:val="四级条标题 Char Char"/>
    <w:basedOn w:val="CharChar2"/>
    <w:link w:val="ae"/>
    <w:rsid w:val="006B3FCD"/>
    <w:rPr>
      <w:rFonts w:ascii="黑体" w:eastAsia="黑体"/>
      <w:sz w:val="28"/>
    </w:rPr>
  </w:style>
  <w:style w:type="paragraph" w:customStyle="1" w:styleId="afa">
    <w:name w:val="注："/>
    <w:basedOn w:val="aff1"/>
    <w:next w:val="aff1"/>
    <w:rsid w:val="00DB46B4"/>
    <w:pPr>
      <w:widowControl/>
      <w:numPr>
        <w:numId w:val="12"/>
      </w:numPr>
      <w:ind w:firstLineChars="0" w:firstLine="0"/>
      <w:jc w:val="left"/>
    </w:pPr>
    <w:rPr>
      <w:sz w:val="24"/>
    </w:rPr>
  </w:style>
  <w:style w:type="paragraph" w:customStyle="1" w:styleId="af6">
    <w:name w:val="分图图标题"/>
    <w:basedOn w:val="af1"/>
    <w:rsid w:val="001E1282"/>
    <w:pPr>
      <w:numPr>
        <w:numId w:val="7"/>
      </w:numPr>
      <w:jc w:val="center"/>
    </w:pPr>
    <w:rPr>
      <w:rFonts w:ascii="黑体" w:eastAsia="黑体"/>
      <w:szCs w:val="21"/>
    </w:rPr>
  </w:style>
  <w:style w:type="character" w:customStyle="1" w:styleId="CharChar">
    <w:name w:val="附录一级条标题 Char Char"/>
    <w:basedOn w:val="afd"/>
    <w:link w:val="a1"/>
    <w:rsid w:val="008C4196"/>
    <w:rPr>
      <w:rFonts w:ascii="黑体" w:eastAsia="黑体"/>
      <w:sz w:val="28"/>
    </w:rPr>
  </w:style>
  <w:style w:type="paragraph" w:customStyle="1" w:styleId="af8">
    <w:name w:val="图表注×"/>
    <w:basedOn w:val="aff1"/>
    <w:rsid w:val="00DB46B4"/>
    <w:pPr>
      <w:numPr>
        <w:numId w:val="15"/>
      </w:numPr>
      <w:ind w:firstLineChars="0" w:firstLine="0"/>
      <w:jc w:val="left"/>
    </w:pPr>
    <w:rPr>
      <w:sz w:val="21"/>
    </w:rPr>
  </w:style>
  <w:style w:type="paragraph" w:customStyle="1" w:styleId="affff1">
    <w:name w:val="封面题名"/>
    <w:basedOn w:val="afc"/>
    <w:next w:val="affff2"/>
    <w:rsid w:val="0038215D"/>
    <w:pPr>
      <w:adjustRightInd w:val="0"/>
      <w:jc w:val="center"/>
    </w:pPr>
    <w:rPr>
      <w:rFonts w:ascii="宋体" w:hAnsi="宋体"/>
      <w:b/>
      <w:kern w:val="0"/>
      <w:sz w:val="44"/>
      <w:szCs w:val="20"/>
    </w:rPr>
  </w:style>
  <w:style w:type="paragraph" w:customStyle="1" w:styleId="affff3">
    <w:name w:val="封面档案密级"/>
    <w:rsid w:val="0038215D"/>
    <w:pPr>
      <w:widowControl w:val="0"/>
      <w:jc w:val="center"/>
    </w:pPr>
    <w:rPr>
      <w:rFonts w:ascii="宋体" w:hAnsi="宋体"/>
      <w:sz w:val="28"/>
    </w:rPr>
  </w:style>
  <w:style w:type="paragraph" w:customStyle="1" w:styleId="affff4">
    <w:name w:val="封面页数"/>
    <w:basedOn w:val="afc"/>
    <w:rsid w:val="0038215D"/>
    <w:pPr>
      <w:adjustRightInd w:val="0"/>
      <w:jc w:val="center"/>
    </w:pPr>
    <w:rPr>
      <w:rFonts w:ascii="宋体"/>
      <w:b/>
      <w:kern w:val="0"/>
      <w:sz w:val="28"/>
      <w:szCs w:val="20"/>
    </w:rPr>
  </w:style>
  <w:style w:type="paragraph" w:customStyle="1" w:styleId="affff5">
    <w:name w:val="封面文件号"/>
    <w:basedOn w:val="afc"/>
    <w:next w:val="affff4"/>
    <w:rsid w:val="0038215D"/>
    <w:pPr>
      <w:adjustRightInd w:val="0"/>
      <w:jc w:val="center"/>
    </w:pPr>
    <w:rPr>
      <w:rFonts w:ascii="宋体"/>
      <w:b/>
      <w:kern w:val="0"/>
      <w:sz w:val="32"/>
      <w:szCs w:val="20"/>
    </w:rPr>
  </w:style>
  <w:style w:type="paragraph" w:customStyle="1" w:styleId="affff2">
    <w:name w:val="封面型号"/>
    <w:basedOn w:val="afc"/>
    <w:next w:val="affff5"/>
    <w:rsid w:val="0038215D"/>
    <w:pPr>
      <w:adjustRightInd w:val="0"/>
      <w:jc w:val="center"/>
    </w:pPr>
    <w:rPr>
      <w:rFonts w:ascii="宋体"/>
      <w:b/>
      <w:kern w:val="0"/>
      <w:sz w:val="28"/>
      <w:szCs w:val="20"/>
    </w:rPr>
  </w:style>
  <w:style w:type="character" w:customStyle="1" w:styleId="Char0">
    <w:name w:val="页眉 Char"/>
    <w:basedOn w:val="afd"/>
    <w:link w:val="afff8"/>
    <w:uiPriority w:val="99"/>
    <w:rsid w:val="0038215D"/>
    <w:rPr>
      <w:kern w:val="2"/>
      <w:sz w:val="18"/>
      <w:szCs w:val="18"/>
    </w:rPr>
  </w:style>
  <w:style w:type="paragraph" w:customStyle="1" w:styleId="affff6">
    <w:name w:val="封面单位"/>
    <w:basedOn w:val="afc"/>
    <w:next w:val="afc"/>
    <w:rsid w:val="0038215D"/>
    <w:pPr>
      <w:adjustRightInd w:val="0"/>
      <w:jc w:val="center"/>
    </w:pPr>
    <w:rPr>
      <w:rFonts w:ascii="宋体"/>
      <w:b/>
      <w:sz w:val="32"/>
      <w:szCs w:val="20"/>
    </w:rPr>
  </w:style>
  <w:style w:type="character" w:customStyle="1" w:styleId="Char">
    <w:name w:val="页脚 Char"/>
    <w:basedOn w:val="afd"/>
    <w:link w:val="afff5"/>
    <w:rsid w:val="0038215D"/>
    <w:rPr>
      <w:kern w:val="2"/>
      <w:sz w:val="18"/>
      <w:szCs w:val="18"/>
    </w:rPr>
  </w:style>
  <w:style w:type="paragraph" w:customStyle="1" w:styleId="affff7">
    <w:name w:val="编写时间"/>
    <w:basedOn w:val="afc"/>
    <w:rsid w:val="0038215D"/>
    <w:pPr>
      <w:adjustRightInd w:val="0"/>
      <w:jc w:val="center"/>
    </w:pPr>
    <w:rPr>
      <w:sz w:val="28"/>
      <w:szCs w:val="20"/>
    </w:rPr>
  </w:style>
  <w:style w:type="paragraph" w:customStyle="1" w:styleId="affff8">
    <w:name w:val="签署页脚"/>
    <w:basedOn w:val="afc"/>
    <w:next w:val="afc"/>
    <w:rsid w:val="0038215D"/>
    <w:pPr>
      <w:adjustRightInd w:val="0"/>
      <w:spacing w:line="360" w:lineRule="atLeast"/>
      <w:jc w:val="center"/>
    </w:pPr>
    <w:rPr>
      <w:rFonts w:ascii="宋体"/>
      <w:sz w:val="28"/>
      <w:szCs w:val="20"/>
    </w:rPr>
  </w:style>
  <w:style w:type="paragraph" w:customStyle="1" w:styleId="affff9">
    <w:name w:val="技术文件正文"/>
    <w:basedOn w:val="afc"/>
    <w:rsid w:val="0038215D"/>
    <w:pPr>
      <w:spacing w:line="460" w:lineRule="exact"/>
    </w:pPr>
    <w:rPr>
      <w:sz w:val="28"/>
    </w:rPr>
  </w:style>
  <w:style w:type="paragraph" w:customStyle="1" w:styleId="affffa">
    <w:name w:val="正文题名"/>
    <w:basedOn w:val="afc"/>
    <w:next w:val="aa"/>
    <w:rsid w:val="0038215D"/>
    <w:pPr>
      <w:widowControl/>
      <w:shd w:val="clear" w:color="FFFFFF" w:fill="FFFFFF"/>
      <w:adjustRightInd w:val="0"/>
      <w:snapToGrid w:val="0"/>
      <w:spacing w:line="600" w:lineRule="exact"/>
      <w:ind w:right="851"/>
      <w:jc w:val="center"/>
    </w:pPr>
    <w:rPr>
      <w:rFonts w:ascii="宋体"/>
      <w:b/>
      <w:spacing w:val="10"/>
      <w:kern w:val="0"/>
      <w:sz w:val="36"/>
      <w:szCs w:val="20"/>
    </w:rPr>
  </w:style>
  <w:style w:type="paragraph" w:styleId="affffb">
    <w:name w:val="List Paragraph"/>
    <w:basedOn w:val="afc"/>
    <w:uiPriority w:val="34"/>
    <w:qFormat/>
    <w:rsid w:val="00FC43BC"/>
    <w:pPr>
      <w:spacing w:line="480" w:lineRule="auto"/>
      <w:ind w:firstLineChars="200" w:firstLine="420"/>
    </w:pPr>
    <w:rPr>
      <w:rFonts w:ascii="Calibri" w:hAnsi="Calibri"/>
      <w:szCs w:val="22"/>
    </w:rPr>
  </w:style>
  <w:style w:type="paragraph" w:styleId="affffc">
    <w:name w:val="Balloon Text"/>
    <w:basedOn w:val="afc"/>
    <w:link w:val="Char1"/>
    <w:rsid w:val="00E324BB"/>
    <w:rPr>
      <w:sz w:val="18"/>
      <w:szCs w:val="18"/>
    </w:rPr>
  </w:style>
  <w:style w:type="character" w:customStyle="1" w:styleId="Char1">
    <w:name w:val="批注框文本 Char"/>
    <w:basedOn w:val="afd"/>
    <w:link w:val="affffc"/>
    <w:rsid w:val="00E324BB"/>
    <w:rPr>
      <w:kern w:val="2"/>
      <w:sz w:val="18"/>
      <w:szCs w:val="18"/>
    </w:rPr>
  </w:style>
  <w:style w:type="table" w:styleId="affffd">
    <w:name w:val="Table Grid"/>
    <w:basedOn w:val="afe"/>
    <w:rsid w:val="008370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
    <w:name w:val="c标准正文"/>
    <w:basedOn w:val="afc"/>
    <w:rsid w:val="00C86DED"/>
    <w:pPr>
      <w:adjustRightInd w:val="0"/>
      <w:spacing w:line="360" w:lineRule="atLeast"/>
      <w:ind w:firstLine="425"/>
    </w:pPr>
    <w:rPr>
      <w:kern w:val="0"/>
      <w:szCs w:val="20"/>
    </w:rPr>
  </w:style>
  <w:style w:type="paragraph" w:customStyle="1" w:styleId="c0">
    <w:name w:val="c目录标题"/>
    <w:basedOn w:val="afc"/>
    <w:rsid w:val="00C86DED"/>
    <w:pPr>
      <w:spacing w:before="540" w:after="600"/>
      <w:jc w:val="center"/>
    </w:pPr>
    <w:rPr>
      <w:rFonts w:eastAsia="黑体"/>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1" Type="http://schemas.openxmlformats.org/officeDocument/2006/relationships/oleObject" Target="embeddings/oleObject2.bin"/><Relationship Id="rId42" Type="http://schemas.openxmlformats.org/officeDocument/2006/relationships/oleObject" Target="embeddings/oleObject13.bin"/><Relationship Id="rId63" Type="http://schemas.openxmlformats.org/officeDocument/2006/relationships/oleObject" Target="embeddings/oleObject22.bin"/><Relationship Id="rId84" Type="http://schemas.openxmlformats.org/officeDocument/2006/relationships/image" Target="media/image39.wmf"/><Relationship Id="rId138" Type="http://schemas.openxmlformats.org/officeDocument/2006/relationships/image" Target="media/image69.wmf"/><Relationship Id="rId159" Type="http://schemas.openxmlformats.org/officeDocument/2006/relationships/oleObject" Target="embeddings/oleObject68.bin"/><Relationship Id="rId170" Type="http://schemas.openxmlformats.org/officeDocument/2006/relationships/oleObject" Target="embeddings/oleObject74.bin"/><Relationship Id="rId191" Type="http://schemas.openxmlformats.org/officeDocument/2006/relationships/oleObject" Target="embeddings/oleObject88.bin"/><Relationship Id="rId205" Type="http://schemas.openxmlformats.org/officeDocument/2006/relationships/image" Target="media/image96.wmf"/><Relationship Id="rId226" Type="http://schemas.openxmlformats.org/officeDocument/2006/relationships/oleObject" Target="embeddings/oleObject107.bin"/><Relationship Id="rId247" Type="http://schemas.openxmlformats.org/officeDocument/2006/relationships/oleObject" Target="embeddings/oleObject117.bin"/><Relationship Id="rId107" Type="http://schemas.openxmlformats.org/officeDocument/2006/relationships/oleObject" Target="embeddings/oleObject40.bin"/><Relationship Id="rId268" Type="http://schemas.openxmlformats.org/officeDocument/2006/relationships/image" Target="media/image128.wmf"/><Relationship Id="rId11" Type="http://schemas.openxmlformats.org/officeDocument/2006/relationships/footer" Target="footer2.xml"/><Relationship Id="rId32" Type="http://schemas.openxmlformats.org/officeDocument/2006/relationships/oleObject" Target="embeddings/oleObject8.bin"/><Relationship Id="rId53" Type="http://schemas.openxmlformats.org/officeDocument/2006/relationships/oleObject" Target="embeddings/oleObject17.bin"/><Relationship Id="rId74" Type="http://schemas.openxmlformats.org/officeDocument/2006/relationships/image" Target="media/image34.wmf"/><Relationship Id="rId128" Type="http://schemas.openxmlformats.org/officeDocument/2006/relationships/image" Target="media/image64.wmf"/><Relationship Id="rId149" Type="http://schemas.openxmlformats.org/officeDocument/2006/relationships/oleObject" Target="embeddings/oleObject63.bin"/><Relationship Id="rId5" Type="http://schemas.openxmlformats.org/officeDocument/2006/relationships/webSettings" Target="webSettings.xml"/><Relationship Id="rId95" Type="http://schemas.openxmlformats.org/officeDocument/2006/relationships/image" Target="media/image45.png"/><Relationship Id="rId160" Type="http://schemas.openxmlformats.org/officeDocument/2006/relationships/image" Target="media/image79.wmf"/><Relationship Id="rId181" Type="http://schemas.openxmlformats.org/officeDocument/2006/relationships/image" Target="media/image89.wmf"/><Relationship Id="rId216" Type="http://schemas.openxmlformats.org/officeDocument/2006/relationships/oleObject" Target="embeddings/oleObject102.bin"/><Relationship Id="rId237" Type="http://schemas.openxmlformats.org/officeDocument/2006/relationships/image" Target="media/image112.wmf"/><Relationship Id="rId258" Type="http://schemas.openxmlformats.org/officeDocument/2006/relationships/image" Target="media/image123.wmf"/><Relationship Id="rId279" Type="http://schemas.openxmlformats.org/officeDocument/2006/relationships/oleObject" Target="embeddings/oleObject133.bin"/><Relationship Id="rId22" Type="http://schemas.openxmlformats.org/officeDocument/2006/relationships/image" Target="media/image7.wmf"/><Relationship Id="rId43" Type="http://schemas.openxmlformats.org/officeDocument/2006/relationships/image" Target="media/image17.wmf"/><Relationship Id="rId64" Type="http://schemas.openxmlformats.org/officeDocument/2006/relationships/image" Target="media/image29.wmf"/><Relationship Id="rId118" Type="http://schemas.openxmlformats.org/officeDocument/2006/relationships/image" Target="media/image59.wmf"/><Relationship Id="rId139" Type="http://schemas.openxmlformats.org/officeDocument/2006/relationships/oleObject" Target="embeddings/oleObject57.bin"/><Relationship Id="rId85" Type="http://schemas.openxmlformats.org/officeDocument/2006/relationships/oleObject" Target="embeddings/oleObject33.bin"/><Relationship Id="rId150" Type="http://schemas.openxmlformats.org/officeDocument/2006/relationships/image" Target="media/image74.wmf"/><Relationship Id="rId171" Type="http://schemas.openxmlformats.org/officeDocument/2006/relationships/oleObject" Target="embeddings/oleObject75.bin"/><Relationship Id="rId192" Type="http://schemas.openxmlformats.org/officeDocument/2006/relationships/oleObject" Target="embeddings/oleObject89.bin"/><Relationship Id="rId206" Type="http://schemas.openxmlformats.org/officeDocument/2006/relationships/oleObject" Target="embeddings/oleObject97.bin"/><Relationship Id="rId227" Type="http://schemas.openxmlformats.org/officeDocument/2006/relationships/image" Target="media/image107.wmf"/><Relationship Id="rId248" Type="http://schemas.openxmlformats.org/officeDocument/2006/relationships/image" Target="media/image118.wmf"/><Relationship Id="rId269" Type="http://schemas.openxmlformats.org/officeDocument/2006/relationships/oleObject" Target="embeddings/oleObject128.bin"/><Relationship Id="rId12" Type="http://schemas.openxmlformats.org/officeDocument/2006/relationships/header" Target="header3.xml"/><Relationship Id="rId33" Type="http://schemas.openxmlformats.org/officeDocument/2006/relationships/image" Target="media/image12.wmf"/><Relationship Id="rId108" Type="http://schemas.openxmlformats.org/officeDocument/2006/relationships/oleObject" Target="embeddings/oleObject41.bin"/><Relationship Id="rId129" Type="http://schemas.openxmlformats.org/officeDocument/2006/relationships/oleObject" Target="embeddings/oleObject52.bin"/><Relationship Id="rId280" Type="http://schemas.openxmlformats.org/officeDocument/2006/relationships/image" Target="media/image134.wmf"/><Relationship Id="rId54" Type="http://schemas.openxmlformats.org/officeDocument/2006/relationships/image" Target="media/image24.wmf"/><Relationship Id="rId75" Type="http://schemas.openxmlformats.org/officeDocument/2006/relationships/oleObject" Target="embeddings/oleObject28.bin"/><Relationship Id="rId96" Type="http://schemas.openxmlformats.org/officeDocument/2006/relationships/image" Target="media/image46.png"/><Relationship Id="rId140" Type="http://schemas.openxmlformats.org/officeDocument/2006/relationships/oleObject" Target="embeddings/oleObject58.bin"/><Relationship Id="rId161" Type="http://schemas.openxmlformats.org/officeDocument/2006/relationships/oleObject" Target="embeddings/oleObject69.bin"/><Relationship Id="rId182" Type="http://schemas.openxmlformats.org/officeDocument/2006/relationships/oleObject" Target="embeddings/oleObject80.bin"/><Relationship Id="rId217" Type="http://schemas.openxmlformats.org/officeDocument/2006/relationships/oleObject" Target="embeddings/oleObject103.bin"/><Relationship Id="rId6" Type="http://schemas.openxmlformats.org/officeDocument/2006/relationships/footnotes" Target="footnotes.xml"/><Relationship Id="rId238" Type="http://schemas.openxmlformats.org/officeDocument/2006/relationships/oleObject" Target="embeddings/oleObject113.bin"/><Relationship Id="rId259" Type="http://schemas.openxmlformats.org/officeDocument/2006/relationships/oleObject" Target="embeddings/oleObject123.bin"/><Relationship Id="rId23" Type="http://schemas.openxmlformats.org/officeDocument/2006/relationships/oleObject" Target="embeddings/oleObject3.bin"/><Relationship Id="rId119" Type="http://schemas.openxmlformats.org/officeDocument/2006/relationships/oleObject" Target="embeddings/oleObject47.bin"/><Relationship Id="rId270" Type="http://schemas.openxmlformats.org/officeDocument/2006/relationships/image" Target="media/image129.wmf"/><Relationship Id="rId44" Type="http://schemas.openxmlformats.org/officeDocument/2006/relationships/oleObject" Target="embeddings/oleObject14.bin"/><Relationship Id="rId65" Type="http://schemas.openxmlformats.org/officeDocument/2006/relationships/oleObject" Target="embeddings/oleObject23.bin"/><Relationship Id="rId86" Type="http://schemas.openxmlformats.org/officeDocument/2006/relationships/image" Target="media/image40.png"/><Relationship Id="rId130" Type="http://schemas.openxmlformats.org/officeDocument/2006/relationships/image" Target="media/image65.wmf"/><Relationship Id="rId151" Type="http://schemas.openxmlformats.org/officeDocument/2006/relationships/oleObject" Target="embeddings/oleObject64.bin"/><Relationship Id="rId172" Type="http://schemas.openxmlformats.org/officeDocument/2006/relationships/image" Target="media/image84.wmf"/><Relationship Id="rId193" Type="http://schemas.openxmlformats.org/officeDocument/2006/relationships/oleObject" Target="embeddings/oleObject90.bin"/><Relationship Id="rId207" Type="http://schemas.openxmlformats.org/officeDocument/2006/relationships/image" Target="media/image97.wmf"/><Relationship Id="rId228" Type="http://schemas.openxmlformats.org/officeDocument/2006/relationships/oleObject" Target="embeddings/oleObject108.bin"/><Relationship Id="rId249" Type="http://schemas.openxmlformats.org/officeDocument/2006/relationships/oleObject" Target="embeddings/oleObject118.bin"/><Relationship Id="rId13" Type="http://schemas.openxmlformats.org/officeDocument/2006/relationships/footer" Target="footer3.xml"/><Relationship Id="rId18" Type="http://schemas.openxmlformats.org/officeDocument/2006/relationships/image" Target="media/image5.wmf"/><Relationship Id="rId39" Type="http://schemas.openxmlformats.org/officeDocument/2006/relationships/image" Target="media/image15.wmf"/><Relationship Id="rId109" Type="http://schemas.openxmlformats.org/officeDocument/2006/relationships/oleObject" Target="embeddings/oleObject42.bin"/><Relationship Id="rId260" Type="http://schemas.openxmlformats.org/officeDocument/2006/relationships/image" Target="media/image124.wmf"/><Relationship Id="rId265" Type="http://schemas.openxmlformats.org/officeDocument/2006/relationships/oleObject" Target="embeddings/oleObject126.bin"/><Relationship Id="rId281" Type="http://schemas.openxmlformats.org/officeDocument/2006/relationships/oleObject" Target="embeddings/oleObject134.bin"/><Relationship Id="rId286" Type="http://schemas.openxmlformats.org/officeDocument/2006/relationships/fontTable" Target="fontTable.xml"/><Relationship Id="rId34" Type="http://schemas.openxmlformats.org/officeDocument/2006/relationships/oleObject" Target="embeddings/oleObject9.bin"/><Relationship Id="rId50" Type="http://schemas.openxmlformats.org/officeDocument/2006/relationships/oleObject" Target="embeddings/oleObject16.bin"/><Relationship Id="rId55" Type="http://schemas.openxmlformats.org/officeDocument/2006/relationships/oleObject" Target="embeddings/oleObject18.bin"/><Relationship Id="rId76" Type="http://schemas.openxmlformats.org/officeDocument/2006/relationships/image" Target="media/image35.wmf"/><Relationship Id="rId97" Type="http://schemas.openxmlformats.org/officeDocument/2006/relationships/image" Target="media/image47.png"/><Relationship Id="rId104" Type="http://schemas.openxmlformats.org/officeDocument/2006/relationships/image" Target="media/image53.wmf"/><Relationship Id="rId120" Type="http://schemas.openxmlformats.org/officeDocument/2006/relationships/image" Target="media/image60.wmf"/><Relationship Id="rId125" Type="http://schemas.openxmlformats.org/officeDocument/2006/relationships/oleObject" Target="embeddings/oleObject50.bin"/><Relationship Id="rId141" Type="http://schemas.openxmlformats.org/officeDocument/2006/relationships/image" Target="media/image70.wmf"/><Relationship Id="rId146" Type="http://schemas.openxmlformats.org/officeDocument/2006/relationships/image" Target="media/image72.wmf"/><Relationship Id="rId167" Type="http://schemas.openxmlformats.org/officeDocument/2006/relationships/image" Target="media/image82.wmf"/><Relationship Id="rId188" Type="http://schemas.openxmlformats.org/officeDocument/2006/relationships/oleObject" Target="embeddings/oleObject85.bin"/><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oleObject" Target="embeddings/oleObject36.bin"/><Relationship Id="rId162" Type="http://schemas.openxmlformats.org/officeDocument/2006/relationships/oleObject" Target="embeddings/oleObject70.bin"/><Relationship Id="rId183" Type="http://schemas.openxmlformats.org/officeDocument/2006/relationships/image" Target="media/image90.wmf"/><Relationship Id="rId213" Type="http://schemas.openxmlformats.org/officeDocument/2006/relationships/image" Target="media/image100.wmf"/><Relationship Id="rId218" Type="http://schemas.openxmlformats.org/officeDocument/2006/relationships/oleObject" Target="embeddings/oleObject104.bin"/><Relationship Id="rId234" Type="http://schemas.openxmlformats.org/officeDocument/2006/relationships/oleObject" Target="embeddings/oleObject111.bin"/><Relationship Id="rId239" Type="http://schemas.openxmlformats.org/officeDocument/2006/relationships/image" Target="media/image113.wmf"/><Relationship Id="rId2" Type="http://schemas.openxmlformats.org/officeDocument/2006/relationships/styles" Target="styles.xml"/><Relationship Id="rId29" Type="http://schemas.openxmlformats.org/officeDocument/2006/relationships/oleObject" Target="embeddings/oleObject6.bin"/><Relationship Id="rId250" Type="http://schemas.openxmlformats.org/officeDocument/2006/relationships/image" Target="media/image119.wmf"/><Relationship Id="rId255" Type="http://schemas.openxmlformats.org/officeDocument/2006/relationships/oleObject" Target="embeddings/oleObject121.bin"/><Relationship Id="rId271" Type="http://schemas.openxmlformats.org/officeDocument/2006/relationships/oleObject" Target="embeddings/oleObject129.bin"/><Relationship Id="rId276" Type="http://schemas.openxmlformats.org/officeDocument/2006/relationships/image" Target="media/image132.wmf"/><Relationship Id="rId24" Type="http://schemas.openxmlformats.org/officeDocument/2006/relationships/image" Target="media/image8.wmf"/><Relationship Id="rId40" Type="http://schemas.openxmlformats.org/officeDocument/2006/relationships/oleObject" Target="embeddings/oleObject12.bin"/><Relationship Id="rId45" Type="http://schemas.openxmlformats.org/officeDocument/2006/relationships/image" Target="media/image18.png"/><Relationship Id="rId66" Type="http://schemas.openxmlformats.org/officeDocument/2006/relationships/image" Target="media/image30.wmf"/><Relationship Id="rId87" Type="http://schemas.openxmlformats.org/officeDocument/2006/relationships/image" Target="media/image41.wmf"/><Relationship Id="rId110" Type="http://schemas.openxmlformats.org/officeDocument/2006/relationships/image" Target="media/image55.wmf"/><Relationship Id="rId115" Type="http://schemas.openxmlformats.org/officeDocument/2006/relationships/image" Target="media/image57.wmf"/><Relationship Id="rId131" Type="http://schemas.openxmlformats.org/officeDocument/2006/relationships/oleObject" Target="embeddings/oleObject53.bin"/><Relationship Id="rId136" Type="http://schemas.openxmlformats.org/officeDocument/2006/relationships/image" Target="media/image68.wmf"/><Relationship Id="rId157" Type="http://schemas.openxmlformats.org/officeDocument/2006/relationships/oleObject" Target="embeddings/oleObject67.bin"/><Relationship Id="rId178" Type="http://schemas.openxmlformats.org/officeDocument/2006/relationships/image" Target="media/image87.png"/><Relationship Id="rId61" Type="http://schemas.openxmlformats.org/officeDocument/2006/relationships/oleObject" Target="embeddings/oleObject21.bin"/><Relationship Id="rId82" Type="http://schemas.openxmlformats.org/officeDocument/2006/relationships/image" Target="media/image38.wmf"/><Relationship Id="rId152" Type="http://schemas.openxmlformats.org/officeDocument/2006/relationships/image" Target="media/image75.wmf"/><Relationship Id="rId173" Type="http://schemas.openxmlformats.org/officeDocument/2006/relationships/oleObject" Target="embeddings/oleObject76.bin"/><Relationship Id="rId194" Type="http://schemas.openxmlformats.org/officeDocument/2006/relationships/image" Target="media/image91.wmf"/><Relationship Id="rId199" Type="http://schemas.openxmlformats.org/officeDocument/2006/relationships/oleObject" Target="embeddings/oleObject93.bin"/><Relationship Id="rId203" Type="http://schemas.openxmlformats.org/officeDocument/2006/relationships/image" Target="media/image95.wmf"/><Relationship Id="rId208" Type="http://schemas.openxmlformats.org/officeDocument/2006/relationships/oleObject" Target="embeddings/oleObject98.bin"/><Relationship Id="rId229" Type="http://schemas.openxmlformats.org/officeDocument/2006/relationships/image" Target="media/image108.wmf"/><Relationship Id="rId19" Type="http://schemas.openxmlformats.org/officeDocument/2006/relationships/oleObject" Target="embeddings/oleObject1.bin"/><Relationship Id="rId224" Type="http://schemas.openxmlformats.org/officeDocument/2006/relationships/oleObject" Target="embeddings/oleObject106.bin"/><Relationship Id="rId240" Type="http://schemas.openxmlformats.org/officeDocument/2006/relationships/oleObject" Target="embeddings/oleObject114.bin"/><Relationship Id="rId245" Type="http://schemas.openxmlformats.org/officeDocument/2006/relationships/oleObject" Target="embeddings/oleObject116.bin"/><Relationship Id="rId261" Type="http://schemas.openxmlformats.org/officeDocument/2006/relationships/oleObject" Target="embeddings/oleObject124.bin"/><Relationship Id="rId266" Type="http://schemas.openxmlformats.org/officeDocument/2006/relationships/image" Target="media/image127.wmf"/><Relationship Id="rId287" Type="http://schemas.openxmlformats.org/officeDocument/2006/relationships/theme" Target="theme/theme1.xml"/><Relationship Id="rId14" Type="http://schemas.openxmlformats.org/officeDocument/2006/relationships/image" Target="media/image1.png"/><Relationship Id="rId30" Type="http://schemas.openxmlformats.org/officeDocument/2006/relationships/oleObject" Target="embeddings/oleObject7.bin"/><Relationship Id="rId35" Type="http://schemas.openxmlformats.org/officeDocument/2006/relationships/image" Target="media/image13.wmf"/><Relationship Id="rId56" Type="http://schemas.openxmlformats.org/officeDocument/2006/relationships/image" Target="media/image25.wmf"/><Relationship Id="rId77" Type="http://schemas.openxmlformats.org/officeDocument/2006/relationships/oleObject" Target="embeddings/oleObject29.bin"/><Relationship Id="rId100" Type="http://schemas.openxmlformats.org/officeDocument/2006/relationships/image" Target="media/image50.png"/><Relationship Id="rId105" Type="http://schemas.openxmlformats.org/officeDocument/2006/relationships/oleObject" Target="embeddings/oleObject39.bin"/><Relationship Id="rId126" Type="http://schemas.openxmlformats.org/officeDocument/2006/relationships/image" Target="media/image63.wmf"/><Relationship Id="rId147" Type="http://schemas.openxmlformats.org/officeDocument/2006/relationships/oleObject" Target="embeddings/oleObject62.bin"/><Relationship Id="rId168" Type="http://schemas.openxmlformats.org/officeDocument/2006/relationships/oleObject" Target="embeddings/oleObject73.bin"/><Relationship Id="rId282" Type="http://schemas.openxmlformats.org/officeDocument/2006/relationships/image" Target="media/image135.wmf"/><Relationship Id="rId8" Type="http://schemas.openxmlformats.org/officeDocument/2006/relationships/header" Target="header1.xml"/><Relationship Id="rId51" Type="http://schemas.openxmlformats.org/officeDocument/2006/relationships/image" Target="media/image22.png"/><Relationship Id="rId72" Type="http://schemas.openxmlformats.org/officeDocument/2006/relationships/image" Target="media/image33.wmf"/><Relationship Id="rId93" Type="http://schemas.openxmlformats.org/officeDocument/2006/relationships/image" Target="media/image44.wmf"/><Relationship Id="rId98" Type="http://schemas.openxmlformats.org/officeDocument/2006/relationships/image" Target="media/image48.png"/><Relationship Id="rId121" Type="http://schemas.openxmlformats.org/officeDocument/2006/relationships/oleObject" Target="embeddings/oleObject48.bin"/><Relationship Id="rId142" Type="http://schemas.openxmlformats.org/officeDocument/2006/relationships/oleObject" Target="embeddings/oleObject59.bin"/><Relationship Id="rId163" Type="http://schemas.openxmlformats.org/officeDocument/2006/relationships/image" Target="media/image80.wmf"/><Relationship Id="rId184" Type="http://schemas.openxmlformats.org/officeDocument/2006/relationships/oleObject" Target="embeddings/oleObject81.bin"/><Relationship Id="rId189" Type="http://schemas.openxmlformats.org/officeDocument/2006/relationships/oleObject" Target="embeddings/oleObject86.bin"/><Relationship Id="rId219" Type="http://schemas.openxmlformats.org/officeDocument/2006/relationships/image" Target="media/image102.png"/><Relationship Id="rId3" Type="http://schemas.microsoft.com/office/2007/relationships/stylesWithEffects" Target="stylesWithEffects.xml"/><Relationship Id="rId214" Type="http://schemas.openxmlformats.org/officeDocument/2006/relationships/oleObject" Target="embeddings/oleObject101.bin"/><Relationship Id="rId230" Type="http://schemas.openxmlformats.org/officeDocument/2006/relationships/oleObject" Target="embeddings/oleObject109.bin"/><Relationship Id="rId235" Type="http://schemas.openxmlformats.org/officeDocument/2006/relationships/image" Target="media/image111.wmf"/><Relationship Id="rId251" Type="http://schemas.openxmlformats.org/officeDocument/2006/relationships/oleObject" Target="embeddings/oleObject119.bin"/><Relationship Id="rId256" Type="http://schemas.openxmlformats.org/officeDocument/2006/relationships/image" Target="media/image122.wmf"/><Relationship Id="rId277" Type="http://schemas.openxmlformats.org/officeDocument/2006/relationships/oleObject" Target="embeddings/oleObject132.bin"/><Relationship Id="rId25" Type="http://schemas.openxmlformats.org/officeDocument/2006/relationships/oleObject" Target="embeddings/oleObject4.bin"/><Relationship Id="rId46" Type="http://schemas.openxmlformats.org/officeDocument/2006/relationships/image" Target="media/image19.png"/><Relationship Id="rId67" Type="http://schemas.openxmlformats.org/officeDocument/2006/relationships/oleObject" Target="embeddings/oleObject24.bin"/><Relationship Id="rId116" Type="http://schemas.openxmlformats.org/officeDocument/2006/relationships/oleObject" Target="embeddings/oleObject46.bin"/><Relationship Id="rId137" Type="http://schemas.openxmlformats.org/officeDocument/2006/relationships/oleObject" Target="embeddings/oleObject56.bin"/><Relationship Id="rId158" Type="http://schemas.openxmlformats.org/officeDocument/2006/relationships/image" Target="media/image78.wmf"/><Relationship Id="rId272" Type="http://schemas.openxmlformats.org/officeDocument/2006/relationships/image" Target="media/image130.wmf"/><Relationship Id="rId20" Type="http://schemas.openxmlformats.org/officeDocument/2006/relationships/image" Target="media/image6.wmf"/><Relationship Id="rId41" Type="http://schemas.openxmlformats.org/officeDocument/2006/relationships/image" Target="media/image16.wmf"/><Relationship Id="rId62" Type="http://schemas.openxmlformats.org/officeDocument/2006/relationships/image" Target="media/image28.wmf"/><Relationship Id="rId83" Type="http://schemas.openxmlformats.org/officeDocument/2006/relationships/oleObject" Target="embeddings/oleObject32.bin"/><Relationship Id="rId88" Type="http://schemas.openxmlformats.org/officeDocument/2006/relationships/oleObject" Target="embeddings/oleObject34.bin"/><Relationship Id="rId111" Type="http://schemas.openxmlformats.org/officeDocument/2006/relationships/oleObject" Target="embeddings/oleObject43.bin"/><Relationship Id="rId132" Type="http://schemas.openxmlformats.org/officeDocument/2006/relationships/image" Target="media/image66.wmf"/><Relationship Id="rId153" Type="http://schemas.openxmlformats.org/officeDocument/2006/relationships/oleObject" Target="embeddings/oleObject65.bin"/><Relationship Id="rId174" Type="http://schemas.openxmlformats.org/officeDocument/2006/relationships/image" Target="media/image85.wmf"/><Relationship Id="rId179" Type="http://schemas.openxmlformats.org/officeDocument/2006/relationships/image" Target="media/image88.wmf"/><Relationship Id="rId195" Type="http://schemas.openxmlformats.org/officeDocument/2006/relationships/oleObject" Target="embeddings/oleObject91.bin"/><Relationship Id="rId209" Type="http://schemas.openxmlformats.org/officeDocument/2006/relationships/image" Target="media/image98.wmf"/><Relationship Id="rId190" Type="http://schemas.openxmlformats.org/officeDocument/2006/relationships/oleObject" Target="embeddings/oleObject87.bin"/><Relationship Id="rId204" Type="http://schemas.openxmlformats.org/officeDocument/2006/relationships/oleObject" Target="embeddings/oleObject96.bin"/><Relationship Id="rId220" Type="http://schemas.openxmlformats.org/officeDocument/2006/relationships/image" Target="media/image103.wmf"/><Relationship Id="rId225" Type="http://schemas.openxmlformats.org/officeDocument/2006/relationships/image" Target="media/image106.wmf"/><Relationship Id="rId241" Type="http://schemas.openxmlformats.org/officeDocument/2006/relationships/image" Target="media/image114.wmf"/><Relationship Id="rId246" Type="http://schemas.openxmlformats.org/officeDocument/2006/relationships/image" Target="media/image117.wmf"/><Relationship Id="rId267" Type="http://schemas.openxmlformats.org/officeDocument/2006/relationships/oleObject" Target="embeddings/oleObject127.bin"/><Relationship Id="rId15" Type="http://schemas.openxmlformats.org/officeDocument/2006/relationships/image" Target="media/image2.png"/><Relationship Id="rId36" Type="http://schemas.openxmlformats.org/officeDocument/2006/relationships/oleObject" Target="embeddings/oleObject10.bin"/><Relationship Id="rId57" Type="http://schemas.openxmlformats.org/officeDocument/2006/relationships/oleObject" Target="embeddings/oleObject19.bin"/><Relationship Id="rId106" Type="http://schemas.openxmlformats.org/officeDocument/2006/relationships/image" Target="media/image54.wmf"/><Relationship Id="rId127" Type="http://schemas.openxmlformats.org/officeDocument/2006/relationships/oleObject" Target="embeddings/oleObject51.bin"/><Relationship Id="rId262" Type="http://schemas.openxmlformats.org/officeDocument/2006/relationships/image" Target="media/image125.wmf"/><Relationship Id="rId283" Type="http://schemas.openxmlformats.org/officeDocument/2006/relationships/oleObject" Target="embeddings/oleObject135.bin"/><Relationship Id="rId10" Type="http://schemas.openxmlformats.org/officeDocument/2006/relationships/footer" Target="footer1.xml"/><Relationship Id="rId31" Type="http://schemas.openxmlformats.org/officeDocument/2006/relationships/image" Target="media/image11.wmf"/><Relationship Id="rId52" Type="http://schemas.openxmlformats.org/officeDocument/2006/relationships/image" Target="media/image23.wmf"/><Relationship Id="rId73" Type="http://schemas.openxmlformats.org/officeDocument/2006/relationships/oleObject" Target="embeddings/oleObject27.bin"/><Relationship Id="rId78" Type="http://schemas.openxmlformats.org/officeDocument/2006/relationships/image" Target="media/image36.wmf"/><Relationship Id="rId94" Type="http://schemas.openxmlformats.org/officeDocument/2006/relationships/oleObject" Target="embeddings/oleObject37.bin"/><Relationship Id="rId99" Type="http://schemas.openxmlformats.org/officeDocument/2006/relationships/image" Target="media/image49.png"/><Relationship Id="rId101" Type="http://schemas.openxmlformats.org/officeDocument/2006/relationships/image" Target="media/image51.wmf"/><Relationship Id="rId122" Type="http://schemas.openxmlformats.org/officeDocument/2006/relationships/image" Target="media/image61.wmf"/><Relationship Id="rId143" Type="http://schemas.openxmlformats.org/officeDocument/2006/relationships/oleObject" Target="embeddings/oleObject60.bin"/><Relationship Id="rId148" Type="http://schemas.openxmlformats.org/officeDocument/2006/relationships/image" Target="media/image73.wmf"/><Relationship Id="rId164" Type="http://schemas.openxmlformats.org/officeDocument/2006/relationships/oleObject" Target="embeddings/oleObject71.bin"/><Relationship Id="rId169" Type="http://schemas.openxmlformats.org/officeDocument/2006/relationships/image" Target="media/image83.wmf"/><Relationship Id="rId185" Type="http://schemas.openxmlformats.org/officeDocument/2006/relationships/oleObject" Target="embeddings/oleObject82.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9.bin"/><Relationship Id="rId210" Type="http://schemas.openxmlformats.org/officeDocument/2006/relationships/oleObject" Target="embeddings/oleObject99.bin"/><Relationship Id="rId215" Type="http://schemas.openxmlformats.org/officeDocument/2006/relationships/image" Target="media/image101.wmf"/><Relationship Id="rId236" Type="http://schemas.openxmlformats.org/officeDocument/2006/relationships/oleObject" Target="embeddings/oleObject112.bin"/><Relationship Id="rId257" Type="http://schemas.openxmlformats.org/officeDocument/2006/relationships/oleObject" Target="embeddings/oleObject122.bin"/><Relationship Id="rId278" Type="http://schemas.openxmlformats.org/officeDocument/2006/relationships/image" Target="media/image133.wmf"/><Relationship Id="rId26" Type="http://schemas.openxmlformats.org/officeDocument/2006/relationships/image" Target="media/image9.wmf"/><Relationship Id="rId231" Type="http://schemas.openxmlformats.org/officeDocument/2006/relationships/image" Target="media/image109.wmf"/><Relationship Id="rId252" Type="http://schemas.openxmlformats.org/officeDocument/2006/relationships/image" Target="media/image120.wmf"/><Relationship Id="rId273" Type="http://schemas.openxmlformats.org/officeDocument/2006/relationships/oleObject" Target="embeddings/oleObject130.bin"/><Relationship Id="rId47" Type="http://schemas.openxmlformats.org/officeDocument/2006/relationships/image" Target="media/image20.wmf"/><Relationship Id="rId68" Type="http://schemas.openxmlformats.org/officeDocument/2006/relationships/image" Target="media/image31.wmf"/><Relationship Id="rId89" Type="http://schemas.openxmlformats.org/officeDocument/2006/relationships/image" Target="media/image42.wmf"/><Relationship Id="rId112" Type="http://schemas.openxmlformats.org/officeDocument/2006/relationships/image" Target="media/image56.wmf"/><Relationship Id="rId133" Type="http://schemas.openxmlformats.org/officeDocument/2006/relationships/oleObject" Target="embeddings/oleObject54.bin"/><Relationship Id="rId154" Type="http://schemas.openxmlformats.org/officeDocument/2006/relationships/image" Target="media/image76.wmf"/><Relationship Id="rId175" Type="http://schemas.openxmlformats.org/officeDocument/2006/relationships/oleObject" Target="embeddings/oleObject77.bin"/><Relationship Id="rId196" Type="http://schemas.openxmlformats.org/officeDocument/2006/relationships/image" Target="media/image92.wmf"/><Relationship Id="rId200" Type="http://schemas.openxmlformats.org/officeDocument/2006/relationships/oleObject" Target="embeddings/oleObject94.bin"/><Relationship Id="rId16" Type="http://schemas.openxmlformats.org/officeDocument/2006/relationships/image" Target="media/image3.png"/><Relationship Id="rId221" Type="http://schemas.openxmlformats.org/officeDocument/2006/relationships/oleObject" Target="embeddings/oleObject105.bin"/><Relationship Id="rId242" Type="http://schemas.openxmlformats.org/officeDocument/2006/relationships/oleObject" Target="embeddings/oleObject115.bin"/><Relationship Id="rId263" Type="http://schemas.openxmlformats.org/officeDocument/2006/relationships/oleObject" Target="embeddings/oleObject125.bin"/><Relationship Id="rId284" Type="http://schemas.openxmlformats.org/officeDocument/2006/relationships/header" Target="header4.xml"/><Relationship Id="rId37" Type="http://schemas.openxmlformats.org/officeDocument/2006/relationships/image" Target="media/image14.wmf"/><Relationship Id="rId58" Type="http://schemas.openxmlformats.org/officeDocument/2006/relationships/image" Target="media/image26.wmf"/><Relationship Id="rId79" Type="http://schemas.openxmlformats.org/officeDocument/2006/relationships/oleObject" Target="embeddings/oleObject30.bin"/><Relationship Id="rId102" Type="http://schemas.openxmlformats.org/officeDocument/2006/relationships/oleObject" Target="embeddings/oleObject38.bin"/><Relationship Id="rId123" Type="http://schemas.openxmlformats.org/officeDocument/2006/relationships/oleObject" Target="embeddings/oleObject49.bin"/><Relationship Id="rId144" Type="http://schemas.openxmlformats.org/officeDocument/2006/relationships/image" Target="media/image71.wmf"/><Relationship Id="rId90" Type="http://schemas.openxmlformats.org/officeDocument/2006/relationships/oleObject" Target="embeddings/oleObject35.bin"/><Relationship Id="rId165" Type="http://schemas.openxmlformats.org/officeDocument/2006/relationships/image" Target="media/image81.wmf"/><Relationship Id="rId186" Type="http://schemas.openxmlformats.org/officeDocument/2006/relationships/oleObject" Target="embeddings/oleObject83.bin"/><Relationship Id="rId211" Type="http://schemas.openxmlformats.org/officeDocument/2006/relationships/image" Target="media/image99.wmf"/><Relationship Id="rId232" Type="http://schemas.openxmlformats.org/officeDocument/2006/relationships/oleObject" Target="embeddings/oleObject110.bin"/><Relationship Id="rId253" Type="http://schemas.openxmlformats.org/officeDocument/2006/relationships/oleObject" Target="embeddings/oleObject120.bin"/><Relationship Id="rId274" Type="http://schemas.openxmlformats.org/officeDocument/2006/relationships/image" Target="media/image131.wmf"/><Relationship Id="rId27" Type="http://schemas.openxmlformats.org/officeDocument/2006/relationships/oleObject" Target="embeddings/oleObject5.bin"/><Relationship Id="rId48" Type="http://schemas.openxmlformats.org/officeDocument/2006/relationships/oleObject" Target="embeddings/oleObject15.bin"/><Relationship Id="rId69" Type="http://schemas.openxmlformats.org/officeDocument/2006/relationships/oleObject" Target="embeddings/oleObject25.bin"/><Relationship Id="rId113" Type="http://schemas.openxmlformats.org/officeDocument/2006/relationships/oleObject" Target="embeddings/oleObject44.bin"/><Relationship Id="rId134" Type="http://schemas.openxmlformats.org/officeDocument/2006/relationships/image" Target="media/image67.wmf"/><Relationship Id="rId80" Type="http://schemas.openxmlformats.org/officeDocument/2006/relationships/image" Target="media/image37.wmf"/><Relationship Id="rId155" Type="http://schemas.openxmlformats.org/officeDocument/2006/relationships/oleObject" Target="embeddings/oleObject66.bin"/><Relationship Id="rId176" Type="http://schemas.openxmlformats.org/officeDocument/2006/relationships/image" Target="media/image86.wmf"/><Relationship Id="rId197" Type="http://schemas.openxmlformats.org/officeDocument/2006/relationships/oleObject" Target="embeddings/oleObject92.bin"/><Relationship Id="rId201" Type="http://schemas.openxmlformats.org/officeDocument/2006/relationships/image" Target="media/image94.wmf"/><Relationship Id="rId222" Type="http://schemas.openxmlformats.org/officeDocument/2006/relationships/image" Target="media/image104.png"/><Relationship Id="rId243" Type="http://schemas.openxmlformats.org/officeDocument/2006/relationships/image" Target="media/image115.png"/><Relationship Id="rId264" Type="http://schemas.openxmlformats.org/officeDocument/2006/relationships/image" Target="media/image126.wmf"/><Relationship Id="rId285" Type="http://schemas.openxmlformats.org/officeDocument/2006/relationships/footer" Target="footer4.xml"/><Relationship Id="rId17" Type="http://schemas.openxmlformats.org/officeDocument/2006/relationships/image" Target="media/image4.png"/><Relationship Id="rId38" Type="http://schemas.openxmlformats.org/officeDocument/2006/relationships/oleObject" Target="embeddings/oleObject11.bin"/><Relationship Id="rId59" Type="http://schemas.openxmlformats.org/officeDocument/2006/relationships/oleObject" Target="embeddings/oleObject20.bin"/><Relationship Id="rId103" Type="http://schemas.openxmlformats.org/officeDocument/2006/relationships/image" Target="media/image52.png"/><Relationship Id="rId124" Type="http://schemas.openxmlformats.org/officeDocument/2006/relationships/image" Target="media/image62.wmf"/><Relationship Id="rId70" Type="http://schemas.openxmlformats.org/officeDocument/2006/relationships/image" Target="media/image32.wmf"/><Relationship Id="rId91" Type="http://schemas.openxmlformats.org/officeDocument/2006/relationships/image" Target="media/image43.wmf"/><Relationship Id="rId145" Type="http://schemas.openxmlformats.org/officeDocument/2006/relationships/oleObject" Target="embeddings/oleObject61.bin"/><Relationship Id="rId166" Type="http://schemas.openxmlformats.org/officeDocument/2006/relationships/oleObject" Target="embeddings/oleObject72.bin"/><Relationship Id="rId187" Type="http://schemas.openxmlformats.org/officeDocument/2006/relationships/oleObject" Target="embeddings/oleObject84.bin"/><Relationship Id="rId1" Type="http://schemas.openxmlformats.org/officeDocument/2006/relationships/numbering" Target="numbering.xml"/><Relationship Id="rId212" Type="http://schemas.openxmlformats.org/officeDocument/2006/relationships/oleObject" Target="embeddings/oleObject100.bin"/><Relationship Id="rId233" Type="http://schemas.openxmlformats.org/officeDocument/2006/relationships/image" Target="media/image110.wmf"/><Relationship Id="rId254" Type="http://schemas.openxmlformats.org/officeDocument/2006/relationships/image" Target="media/image121.wmf"/><Relationship Id="rId28" Type="http://schemas.openxmlformats.org/officeDocument/2006/relationships/image" Target="media/image10.wmf"/><Relationship Id="rId49" Type="http://schemas.openxmlformats.org/officeDocument/2006/relationships/image" Target="media/image21.wmf"/><Relationship Id="rId114" Type="http://schemas.openxmlformats.org/officeDocument/2006/relationships/oleObject" Target="embeddings/oleObject45.bin"/><Relationship Id="rId275" Type="http://schemas.openxmlformats.org/officeDocument/2006/relationships/oleObject" Target="embeddings/oleObject131.bin"/><Relationship Id="rId60" Type="http://schemas.openxmlformats.org/officeDocument/2006/relationships/image" Target="media/image27.wmf"/><Relationship Id="rId81" Type="http://schemas.openxmlformats.org/officeDocument/2006/relationships/oleObject" Target="embeddings/oleObject31.bin"/><Relationship Id="rId135" Type="http://schemas.openxmlformats.org/officeDocument/2006/relationships/oleObject" Target="embeddings/oleObject55.bin"/><Relationship Id="rId156" Type="http://schemas.openxmlformats.org/officeDocument/2006/relationships/image" Target="media/image77.wmf"/><Relationship Id="rId177" Type="http://schemas.openxmlformats.org/officeDocument/2006/relationships/oleObject" Target="embeddings/oleObject78.bin"/><Relationship Id="rId198" Type="http://schemas.openxmlformats.org/officeDocument/2006/relationships/image" Target="media/image93.png"/><Relationship Id="rId202" Type="http://schemas.openxmlformats.org/officeDocument/2006/relationships/oleObject" Target="embeddings/oleObject95.bin"/><Relationship Id="rId223" Type="http://schemas.openxmlformats.org/officeDocument/2006/relationships/image" Target="media/image105.wmf"/><Relationship Id="rId244" Type="http://schemas.openxmlformats.org/officeDocument/2006/relationships/image" Target="media/image116.wmf"/></Relationships>
</file>

<file path=word/_rels/settings.xml.rels><?xml version="1.0" encoding="UTF-8" standalone="yes"?>
<Relationships xmlns="http://schemas.openxmlformats.org/package/2006/relationships"><Relationship Id="rId1" Type="http://schemas.openxmlformats.org/officeDocument/2006/relationships/attachedTemplate" Target="file:///C:\&#20013;&#29289;&#38498;&#25216;&#26415;&#25991;&#20214;&#32534;&#36753;&#22120;\&#25216;&#26415;&#25991;&#20214;&#27169;&#26495;\&#21512;&#24182;.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合并.dot</Template>
  <TotalTime>6</TotalTime>
  <Pages>1</Pages>
  <Words>3077</Words>
  <Characters>17544</Characters>
  <Application>Microsoft Office Word</Application>
  <DocSecurity>0</DocSecurity>
  <Lines>146</Lines>
  <Paragraphs>41</Paragraphs>
  <ScaleCrop>false</ScaleCrop>
  <Company>caep</Company>
  <LinksUpToDate>false</LinksUpToDate>
  <CharactersWithSpaces>20580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中物院技术文件</dc:title>
  <dc:subject/>
  <dc:creator>yhl</dc:creator>
  <cp:keywords/>
  <cp:lastModifiedBy>马绍兴</cp:lastModifiedBy>
  <cp:revision>6</cp:revision>
  <cp:lastPrinted>2016-06-21T07:33:00Z</cp:lastPrinted>
  <dcterms:created xsi:type="dcterms:W3CDTF">2016-06-21T07:35:00Z</dcterms:created>
  <dcterms:modified xsi:type="dcterms:W3CDTF">2016-07-13T02:18:00Z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密级">
    <vt:i4>0</vt:i4>
  </property>
  <property fmtid="{D5CDD505-2E9C-101B-9397-08002B2CF9AE}" pid="3" name="flag">
    <vt:i4>0</vt:i4>
  </property>
  <property fmtid="{D5CDD505-2E9C-101B-9397-08002B2CF9AE}" pid="4" name="密级年限">
    <vt:lpwstr>1</vt:lpwstr>
  </property>
  <property fmtid="{D5CDD505-2E9C-101B-9397-08002B2CF9AE}" pid="5" name="阶段代号">
    <vt:lpwstr/>
  </property>
  <property fmtid="{D5CDD505-2E9C-101B-9397-08002B2CF9AE}" pid="6" name="题名">
    <vt:lpwstr>VDI/DGQ 3441《机床运行精度和定位精度的统计测试方法》_x000d_
 </vt:lpwstr>
  </property>
  <property fmtid="{D5CDD505-2E9C-101B-9397-08002B2CF9AE}" pid="7" name="型号">
    <vt:lpwstr/>
  </property>
  <property fmtid="{D5CDD505-2E9C-101B-9397-08002B2CF9AE}" pid="8" name="文件号">
    <vt:lpwstr>xxx</vt:lpwstr>
  </property>
  <property fmtid="{D5CDD505-2E9C-101B-9397-08002B2CF9AE}" pid="9" name="单位">
    <vt:lpwstr>机床装备检测评价中心</vt:lpwstr>
  </property>
  <property fmtid="{D5CDD505-2E9C-101B-9397-08002B2CF9AE}" pid="10" name="档案号">
    <vt:lpwstr/>
  </property>
  <property fmtid="{D5CDD505-2E9C-101B-9397-08002B2CF9AE}" pid="11" name="分类号">
    <vt:lpwstr/>
  </property>
  <property fmtid="{D5CDD505-2E9C-101B-9397-08002B2CF9AE}" pid="12" name="附录数目">
    <vt:i4>0</vt:i4>
  </property>
  <property fmtid="{D5CDD505-2E9C-101B-9397-08002B2CF9AE}" pid="13" name="是否有索引项">
    <vt:lpwstr>否</vt:lpwstr>
  </property>
  <property fmtid="{D5CDD505-2E9C-101B-9397-08002B2CF9AE}" pid="14" name="页眉内容">
    <vt:lpwstr>xxx</vt:lpwstr>
  </property>
</Properties>
</file>